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6CD44D30" w:rsidR="00F110CD" w:rsidRPr="00F24CFD" w:rsidRDefault="00F110CD" w:rsidP="00F110CD">
      <w:pPr>
        <w:pStyle w:val="Header"/>
        <w:tabs>
          <w:tab w:val="right" w:pos="9639"/>
        </w:tabs>
        <w:rPr>
          <w:bCs/>
          <w:noProof w:val="0"/>
          <w:sz w:val="24"/>
          <w:szCs w:val="24"/>
        </w:rPr>
      </w:pPr>
      <w:bookmarkStart w:id="0" w:name="_Hlk37418177"/>
      <w:bookmarkStart w:id="1" w:name="_Hlk116137749"/>
      <w:r w:rsidRPr="00F24CFD">
        <w:rPr>
          <w:bCs/>
          <w:noProof w:val="0"/>
          <w:sz w:val="24"/>
          <w:szCs w:val="24"/>
        </w:rPr>
        <w:t>3GPP TSG RA</w:t>
      </w:r>
      <w:r w:rsidR="00BA1872" w:rsidRPr="00F24CFD">
        <w:rPr>
          <w:bCs/>
          <w:noProof w:val="0"/>
          <w:sz w:val="24"/>
          <w:szCs w:val="24"/>
        </w:rPr>
        <w:t xml:space="preserve">N WG1 </w:t>
      </w:r>
      <w:r w:rsidR="00B65452" w:rsidRPr="00F24CFD">
        <w:rPr>
          <w:bCs/>
          <w:noProof w:val="0"/>
          <w:sz w:val="24"/>
          <w:szCs w:val="24"/>
        </w:rPr>
        <w:t>#</w:t>
      </w:r>
      <w:r w:rsidR="00191E79" w:rsidRPr="00F24CFD">
        <w:rPr>
          <w:bCs/>
          <w:noProof w:val="0"/>
          <w:sz w:val="24"/>
          <w:szCs w:val="24"/>
        </w:rPr>
        <w:t>1</w:t>
      </w:r>
      <w:r w:rsidR="006A60AC" w:rsidRPr="00F24CFD">
        <w:rPr>
          <w:bCs/>
          <w:noProof w:val="0"/>
          <w:sz w:val="24"/>
          <w:szCs w:val="24"/>
        </w:rPr>
        <w:t>1</w:t>
      </w:r>
      <w:r w:rsidR="00330F00" w:rsidRPr="00F24CFD">
        <w:rPr>
          <w:bCs/>
          <w:noProof w:val="0"/>
          <w:sz w:val="24"/>
          <w:szCs w:val="24"/>
        </w:rPr>
        <w:t>2</w:t>
      </w:r>
      <w:r w:rsidR="001348FE" w:rsidRPr="00F24CFD">
        <w:rPr>
          <w:bCs/>
          <w:noProof w:val="0"/>
          <w:sz w:val="24"/>
          <w:szCs w:val="24"/>
        </w:rPr>
        <w:tab/>
      </w:r>
      <w:r w:rsidR="004A147B" w:rsidRPr="004A147B">
        <w:rPr>
          <w:bCs/>
          <w:noProof w:val="0"/>
          <w:sz w:val="24"/>
          <w:szCs w:val="24"/>
        </w:rPr>
        <w:t>R1-</w:t>
      </w:r>
      <w:r w:rsidR="00A2364B" w:rsidRPr="00A2364B">
        <w:t xml:space="preserve"> </w:t>
      </w:r>
      <w:r w:rsidR="00A2364B" w:rsidRPr="00A2364B">
        <w:rPr>
          <w:bCs/>
          <w:noProof w:val="0"/>
          <w:sz w:val="24"/>
          <w:szCs w:val="24"/>
        </w:rPr>
        <w:t>230195</w:t>
      </w:r>
      <w:r w:rsidR="000559FA">
        <w:rPr>
          <w:bCs/>
          <w:noProof w:val="0"/>
          <w:sz w:val="24"/>
          <w:szCs w:val="24"/>
        </w:rPr>
        <w:t>5</w:t>
      </w:r>
    </w:p>
    <w:bookmarkEnd w:id="0"/>
    <w:p w14:paraId="2CFE1919" w14:textId="47F42840" w:rsidR="00850D96" w:rsidRPr="00F24CFD" w:rsidRDefault="00330F00" w:rsidP="00CA26CE">
      <w:pPr>
        <w:pStyle w:val="Header"/>
        <w:rPr>
          <w:bCs/>
          <w:noProof w:val="0"/>
          <w:sz w:val="24"/>
          <w:szCs w:val="24"/>
        </w:rPr>
      </w:pPr>
      <w:r w:rsidRPr="00F24CFD">
        <w:rPr>
          <w:bCs/>
          <w:noProof w:val="0"/>
          <w:sz w:val="24"/>
          <w:szCs w:val="24"/>
        </w:rPr>
        <w:t>Athens, Greece, February 27th –March 3rd, 2023</w:t>
      </w:r>
    </w:p>
    <w:p w14:paraId="6091A982" w14:textId="77777777" w:rsidR="00330F00" w:rsidRPr="00F24CFD" w:rsidRDefault="00330F00" w:rsidP="00CA26CE">
      <w:pPr>
        <w:pStyle w:val="Header"/>
        <w:rPr>
          <w:bCs/>
          <w:noProof w:val="0"/>
          <w:sz w:val="24"/>
          <w:lang w:eastAsia="ja-JP"/>
        </w:rPr>
      </w:pPr>
    </w:p>
    <w:p w14:paraId="30E02941" w14:textId="48D3354F" w:rsidR="0034111C" w:rsidRPr="00F24CFD" w:rsidRDefault="0034111C" w:rsidP="16512788">
      <w:pPr>
        <w:pStyle w:val="CRCoverPage"/>
        <w:rPr>
          <w:rFonts w:cs="Arial"/>
          <w:b/>
          <w:bCs/>
          <w:sz w:val="24"/>
          <w:szCs w:val="24"/>
          <w:lang w:val="en-US" w:eastAsia="ja-JP"/>
        </w:rPr>
      </w:pPr>
      <w:r w:rsidRPr="00F24CFD">
        <w:rPr>
          <w:rFonts w:cs="Arial"/>
          <w:b/>
          <w:bCs/>
          <w:sz w:val="24"/>
          <w:szCs w:val="24"/>
          <w:lang w:val="en-US"/>
        </w:rPr>
        <w:t>Agenda item:</w:t>
      </w:r>
      <w:r w:rsidRPr="00F24CFD">
        <w:rPr>
          <w:rFonts w:cs="Arial"/>
          <w:b/>
          <w:bCs/>
          <w:sz w:val="24"/>
          <w:lang w:val="en-US"/>
        </w:rPr>
        <w:tab/>
      </w:r>
      <w:r w:rsidRPr="00F24CFD">
        <w:rPr>
          <w:rFonts w:cs="Arial"/>
          <w:b/>
          <w:bCs/>
          <w:sz w:val="24"/>
          <w:lang w:val="en-US"/>
        </w:rPr>
        <w:tab/>
      </w:r>
      <w:r w:rsidR="009669F2" w:rsidRPr="00F24CFD">
        <w:rPr>
          <w:rFonts w:cs="Arial"/>
          <w:b/>
          <w:bCs/>
          <w:sz w:val="24"/>
          <w:szCs w:val="24"/>
          <w:lang w:val="en-US"/>
        </w:rPr>
        <w:t>9.15.1</w:t>
      </w:r>
    </w:p>
    <w:p w14:paraId="30E02942" w14:textId="7D3AE4B6" w:rsidR="00E128F2" w:rsidRPr="00F24CFD" w:rsidRDefault="0034111C" w:rsidP="16512788">
      <w:pPr>
        <w:tabs>
          <w:tab w:val="left" w:pos="1985"/>
        </w:tabs>
        <w:spacing w:after="120"/>
        <w:ind w:left="1985" w:hanging="1985"/>
        <w:rPr>
          <w:rFonts w:ascii="Arial" w:hAnsi="Arial" w:cs="Arial"/>
          <w:b/>
          <w:bCs/>
          <w:sz w:val="24"/>
          <w:szCs w:val="24"/>
          <w:lang w:val="en-US"/>
        </w:rPr>
      </w:pPr>
      <w:r w:rsidRPr="00F24CFD">
        <w:rPr>
          <w:rFonts w:ascii="Arial" w:hAnsi="Arial" w:cs="Arial"/>
          <w:b/>
          <w:bCs/>
          <w:sz w:val="24"/>
          <w:szCs w:val="24"/>
          <w:lang w:val="en-US"/>
        </w:rPr>
        <w:t>Source:</w:t>
      </w:r>
      <w:r w:rsidRPr="00F24CFD">
        <w:rPr>
          <w:rFonts w:ascii="Arial" w:hAnsi="Arial" w:cs="Arial"/>
          <w:b/>
          <w:bCs/>
          <w:sz w:val="24"/>
          <w:lang w:val="en-US"/>
        </w:rPr>
        <w:tab/>
      </w:r>
      <w:r w:rsidR="000A319C" w:rsidRPr="00F24CFD">
        <w:rPr>
          <w:rFonts w:ascii="Arial" w:hAnsi="Arial" w:cs="Arial"/>
          <w:b/>
          <w:bCs/>
          <w:sz w:val="24"/>
          <w:szCs w:val="24"/>
          <w:lang w:val="en-US"/>
        </w:rPr>
        <w:t>Moderator (Nokia)</w:t>
      </w:r>
    </w:p>
    <w:p w14:paraId="30E02943" w14:textId="1264B1AD" w:rsidR="0034111C" w:rsidRPr="00F24CFD" w:rsidRDefault="0034111C" w:rsidP="16512788">
      <w:pPr>
        <w:ind w:left="1985" w:hanging="1985"/>
        <w:rPr>
          <w:rFonts w:ascii="Arial" w:hAnsi="Arial" w:cs="Arial"/>
          <w:b/>
          <w:bCs/>
          <w:sz w:val="24"/>
          <w:szCs w:val="24"/>
          <w:lang w:val="en-US"/>
        </w:rPr>
      </w:pPr>
      <w:r w:rsidRPr="00F24CFD">
        <w:rPr>
          <w:rFonts w:ascii="Arial" w:hAnsi="Arial" w:cs="Arial"/>
          <w:b/>
          <w:bCs/>
          <w:sz w:val="24"/>
          <w:szCs w:val="24"/>
          <w:lang w:val="en-US"/>
        </w:rPr>
        <w:t>Title:</w:t>
      </w:r>
      <w:r w:rsidRPr="00F24CFD">
        <w:rPr>
          <w:rFonts w:ascii="Arial" w:hAnsi="Arial" w:cs="Arial"/>
          <w:b/>
          <w:bCs/>
          <w:sz w:val="24"/>
          <w:lang w:val="en-US"/>
        </w:rPr>
        <w:tab/>
      </w:r>
      <w:r w:rsidR="00A066AD" w:rsidRPr="00F24CFD">
        <w:rPr>
          <w:rFonts w:ascii="Arial" w:hAnsi="Arial" w:cs="Arial"/>
          <w:b/>
          <w:bCs/>
          <w:sz w:val="24"/>
          <w:lang w:val="en-US"/>
        </w:rPr>
        <w:t>Summary#</w:t>
      </w:r>
      <w:r w:rsidR="000559FA">
        <w:rPr>
          <w:rFonts w:ascii="Arial" w:hAnsi="Arial" w:cs="Arial"/>
          <w:b/>
          <w:bCs/>
          <w:sz w:val="24"/>
          <w:lang w:val="en-US"/>
        </w:rPr>
        <w:t>3</w:t>
      </w:r>
      <w:r w:rsidR="00A066AD" w:rsidRPr="00F24CFD">
        <w:rPr>
          <w:rFonts w:ascii="Arial" w:hAnsi="Arial" w:cs="Arial"/>
          <w:b/>
          <w:bCs/>
          <w:sz w:val="24"/>
          <w:lang w:val="en-US"/>
        </w:rPr>
        <w:t xml:space="preserve"> of discussion on UAV capability and RRC signaling for UAV</w:t>
      </w:r>
    </w:p>
    <w:bookmarkEnd w:id="1"/>
    <w:p w14:paraId="30E02944" w14:textId="60B6B0C7" w:rsidR="0034111C" w:rsidRPr="00F24CFD" w:rsidRDefault="0034111C" w:rsidP="16512788">
      <w:pPr>
        <w:rPr>
          <w:rFonts w:ascii="Arial" w:hAnsi="Arial" w:cs="Arial"/>
          <w:b/>
          <w:bCs/>
          <w:sz w:val="24"/>
          <w:szCs w:val="24"/>
          <w:lang w:val="en-US"/>
        </w:rPr>
      </w:pPr>
      <w:r w:rsidRPr="00F24CFD">
        <w:rPr>
          <w:rFonts w:ascii="Arial" w:hAnsi="Arial" w:cs="Arial"/>
          <w:b/>
          <w:bCs/>
          <w:sz w:val="24"/>
          <w:szCs w:val="24"/>
          <w:lang w:val="en-US"/>
        </w:rPr>
        <w:t xml:space="preserve">Document </w:t>
      </w:r>
      <w:r w:rsidR="3E61DC49" w:rsidRPr="00F24CFD">
        <w:rPr>
          <w:rFonts w:ascii="Arial" w:hAnsi="Arial" w:cs="Arial"/>
          <w:b/>
          <w:bCs/>
          <w:sz w:val="24"/>
          <w:szCs w:val="24"/>
          <w:lang w:val="en-US"/>
        </w:rPr>
        <w:t>for:</w:t>
      </w:r>
      <w:r w:rsidRPr="00F24CFD">
        <w:rPr>
          <w:rFonts w:ascii="Arial" w:hAnsi="Arial" w:cs="Arial"/>
          <w:b/>
          <w:bCs/>
          <w:sz w:val="24"/>
          <w:lang w:val="en-US"/>
        </w:rPr>
        <w:tab/>
      </w:r>
      <w:r w:rsidR="00220615" w:rsidRPr="00F24CFD">
        <w:rPr>
          <w:rFonts w:ascii="Arial" w:hAnsi="Arial" w:cs="Arial"/>
          <w:b/>
          <w:bCs/>
          <w:sz w:val="24"/>
          <w:lang w:val="en-US"/>
        </w:rPr>
        <w:tab/>
      </w:r>
      <w:r w:rsidRPr="00F24CFD">
        <w:rPr>
          <w:rFonts w:ascii="Arial" w:hAnsi="Arial" w:cs="Arial"/>
          <w:b/>
          <w:bCs/>
          <w:sz w:val="24"/>
          <w:szCs w:val="24"/>
          <w:lang w:val="en-US"/>
        </w:rPr>
        <w:t>Discussion and Decision</w:t>
      </w:r>
    </w:p>
    <w:p w14:paraId="7CF7938E" w14:textId="633C7172" w:rsidR="00ED1327" w:rsidRPr="00F24CFD" w:rsidRDefault="00EE7FA7" w:rsidP="00C6194D">
      <w:pPr>
        <w:pStyle w:val="Heading1"/>
        <w:numPr>
          <w:ilvl w:val="0"/>
          <w:numId w:val="16"/>
        </w:numPr>
        <w:rPr>
          <w:lang w:val="en-US"/>
        </w:rPr>
      </w:pPr>
      <w:r w:rsidRPr="00F24CFD">
        <w:rPr>
          <w:lang w:val="en-US"/>
        </w:rPr>
        <w:t>Introduction</w:t>
      </w:r>
    </w:p>
    <w:p w14:paraId="3A1639E2" w14:textId="6B62D225" w:rsidR="00A8796C" w:rsidRPr="00F24CFD" w:rsidRDefault="00A8796C" w:rsidP="00A8796C">
      <w:pPr>
        <w:pStyle w:val="BodyText"/>
        <w:rPr>
          <w:lang w:val="en-US"/>
        </w:rPr>
      </w:pPr>
      <w:r w:rsidRPr="00F24CFD">
        <w:rPr>
          <w:lang w:val="en-US"/>
        </w:rPr>
        <w:t>This contribution provides a summary of the discussion in RAN1#</w:t>
      </w:r>
      <w:r w:rsidR="00940A9F" w:rsidRPr="00F24CFD">
        <w:rPr>
          <w:lang w:val="en-US"/>
        </w:rPr>
        <w:t>112</w:t>
      </w:r>
      <w:r w:rsidRPr="00F24CFD">
        <w:rPr>
          <w:lang w:val="en-US"/>
        </w:rPr>
        <w:t xml:space="preserve"> for </w:t>
      </w:r>
      <w:r w:rsidR="00940A9F" w:rsidRPr="00F24CFD">
        <w:rPr>
          <w:lang w:val="en-US"/>
        </w:rPr>
        <w:t xml:space="preserve">AI </w:t>
      </w:r>
      <w:r w:rsidR="005B4F45" w:rsidRPr="00F24CFD">
        <w:rPr>
          <w:lang w:val="en-US"/>
        </w:rPr>
        <w:t>9.15:</w:t>
      </w:r>
    </w:p>
    <w:p w14:paraId="6DEB6CE5" w14:textId="25A1398F" w:rsidR="00625770" w:rsidRPr="00F24CFD" w:rsidRDefault="00625770" w:rsidP="00625770">
      <w:pPr>
        <w:pStyle w:val="paragraph"/>
        <w:textAlignment w:val="baseline"/>
      </w:pPr>
      <w:r w:rsidRPr="00F24CFD">
        <w:rPr>
          <w:rStyle w:val="normaltextrun"/>
          <w:sz w:val="20"/>
          <w:szCs w:val="20"/>
        </w:rPr>
        <w:t xml:space="preserve">RAN#94e approved a revised WID on NR Support for UAV (NR_UAV-Core) </w:t>
      </w:r>
      <w:r w:rsidRPr="00F24CFD">
        <w:rPr>
          <w:rStyle w:val="normaltextrun"/>
          <w:sz w:val="20"/>
          <w:szCs w:val="20"/>
        </w:rPr>
        <w:fldChar w:fldCharType="begin"/>
      </w:r>
      <w:r w:rsidRPr="00F24CFD">
        <w:rPr>
          <w:rStyle w:val="normaltextrun"/>
          <w:sz w:val="20"/>
          <w:szCs w:val="20"/>
        </w:rPr>
        <w:instrText xml:space="preserve"> REF _Ref116165469 \r \h </w:instrText>
      </w:r>
      <w:r w:rsidRPr="00F24CFD">
        <w:rPr>
          <w:rStyle w:val="normaltextrun"/>
          <w:sz w:val="20"/>
          <w:szCs w:val="20"/>
        </w:rPr>
      </w:r>
      <w:r w:rsidRPr="00F24CFD">
        <w:rPr>
          <w:rStyle w:val="normaltextrun"/>
          <w:sz w:val="20"/>
          <w:szCs w:val="20"/>
        </w:rPr>
        <w:fldChar w:fldCharType="separate"/>
      </w:r>
      <w:r w:rsidRPr="00F24CFD">
        <w:rPr>
          <w:rStyle w:val="normaltextrun"/>
          <w:sz w:val="20"/>
          <w:szCs w:val="20"/>
        </w:rPr>
        <w:t>[1</w:t>
      </w:r>
      <w:r w:rsidR="004114B0" w:rsidRPr="00F24CFD">
        <w:rPr>
          <w:rStyle w:val="normaltextrun"/>
          <w:sz w:val="20"/>
          <w:szCs w:val="20"/>
        </w:rPr>
        <w:t>2</w:t>
      </w:r>
      <w:r w:rsidRPr="00F24CFD">
        <w:rPr>
          <w:rStyle w:val="normaltextrun"/>
          <w:sz w:val="20"/>
          <w:szCs w:val="20"/>
        </w:rPr>
        <w:t>]</w:t>
      </w:r>
      <w:r w:rsidRPr="00F24CFD">
        <w:rPr>
          <w:rStyle w:val="normaltextrun"/>
          <w:sz w:val="20"/>
          <w:szCs w:val="20"/>
        </w:rPr>
        <w:fldChar w:fldCharType="end"/>
      </w:r>
      <w:r w:rsidRPr="00F24CFD">
        <w:rPr>
          <w:rStyle w:val="normaltextrun"/>
          <w:sz w:val="20"/>
          <w:szCs w:val="20"/>
        </w:rPr>
        <w:t xml:space="preserve"> with the following objective related to RAN WG#1: </w:t>
      </w:r>
      <w:r w:rsidRPr="00F24CFD">
        <w:rPr>
          <w:rStyle w:val="eop"/>
          <w:sz w:val="20"/>
          <w:szCs w:val="20"/>
        </w:rPr>
        <w:t> </w:t>
      </w:r>
    </w:p>
    <w:p w14:paraId="7BBD8599" w14:textId="77777777" w:rsidR="00625770" w:rsidRPr="00F24CFD" w:rsidRDefault="00625770" w:rsidP="00625770">
      <w:pPr>
        <w:pStyle w:val="paragraph"/>
        <w:ind w:left="284"/>
        <w:textAlignment w:val="baseline"/>
      </w:pPr>
      <w:r w:rsidRPr="00F24CFD">
        <w:rPr>
          <w:rStyle w:val="normaltextrun"/>
          <w:i/>
          <w:iCs/>
          <w:sz w:val="20"/>
          <w:szCs w:val="20"/>
        </w:rPr>
        <w:t>Study UE capability signaling to indicate UAV beamforming capabilities and, if necessary, RRC signaling [RAN1, RAN2]: </w:t>
      </w:r>
      <w:r w:rsidRPr="00F24CFD">
        <w:rPr>
          <w:rStyle w:val="eop"/>
          <w:sz w:val="20"/>
          <w:szCs w:val="20"/>
        </w:rPr>
        <w:t> </w:t>
      </w:r>
    </w:p>
    <w:p w14:paraId="30BB3AE4" w14:textId="77777777" w:rsidR="00625770" w:rsidRPr="00F24CFD" w:rsidRDefault="00625770" w:rsidP="00625770">
      <w:pPr>
        <w:pStyle w:val="paragraph"/>
        <w:numPr>
          <w:ilvl w:val="0"/>
          <w:numId w:val="13"/>
        </w:numPr>
        <w:ind w:left="1080" w:firstLine="0"/>
        <w:textAlignment w:val="baseline"/>
        <w:rPr>
          <w:sz w:val="22"/>
          <w:szCs w:val="22"/>
        </w:rPr>
      </w:pPr>
      <w:r w:rsidRPr="00F24CFD">
        <w:rPr>
          <w:rStyle w:val="normaltextrun"/>
          <w:i/>
          <w:iCs/>
          <w:sz w:val="20"/>
          <w:szCs w:val="20"/>
        </w:rPr>
        <w:t>FR1 with directional antenna at UE side</w:t>
      </w:r>
      <w:r w:rsidRPr="00F24CFD">
        <w:rPr>
          <w:rStyle w:val="eop"/>
          <w:sz w:val="20"/>
          <w:szCs w:val="20"/>
        </w:rPr>
        <w:t> </w:t>
      </w:r>
    </w:p>
    <w:p w14:paraId="20D91522" w14:textId="3C9BA503" w:rsidR="00056BDE" w:rsidRPr="00F24CFD" w:rsidRDefault="00056BDE" w:rsidP="00056BDE">
      <w:pPr>
        <w:rPr>
          <w:lang w:val="en-US"/>
        </w:rPr>
      </w:pPr>
    </w:p>
    <w:p w14:paraId="71230483" w14:textId="72F9C930" w:rsidR="00305297" w:rsidRPr="00F24CFD" w:rsidRDefault="007820D0" w:rsidP="00C6194D">
      <w:pPr>
        <w:pStyle w:val="Heading1"/>
        <w:numPr>
          <w:ilvl w:val="0"/>
          <w:numId w:val="16"/>
        </w:numPr>
        <w:rPr>
          <w:lang w:val="en-US"/>
        </w:rPr>
      </w:pPr>
      <w:bookmarkStart w:id="2" w:name="_Hlk510705081"/>
      <w:r w:rsidRPr="00F24CFD">
        <w:rPr>
          <w:lang w:val="en-US"/>
        </w:rPr>
        <w:t>Discussion</w:t>
      </w:r>
    </w:p>
    <w:p w14:paraId="79A5C67A" w14:textId="6D1F5ACA" w:rsidR="00A8796C" w:rsidRPr="00F24CFD" w:rsidRDefault="00A8796C" w:rsidP="00A8796C">
      <w:pPr>
        <w:pStyle w:val="paragraph"/>
        <w:textAlignment w:val="baseline"/>
      </w:pPr>
      <w:r w:rsidRPr="00F24CFD">
        <w:rPr>
          <w:rStyle w:val="normaltextrun"/>
          <w:sz w:val="20"/>
          <w:szCs w:val="20"/>
        </w:rPr>
        <w:t>RAN#94e approved a revised WID on NR Support for UAV (NR_UAV</w:t>
      </w:r>
      <w:r w:rsidR="00D50B5D" w:rsidRPr="00F24CFD">
        <w:rPr>
          <w:rStyle w:val="normaltextrun"/>
          <w:sz w:val="20"/>
          <w:szCs w:val="20"/>
        </w:rPr>
        <w:t>-Core</w:t>
      </w:r>
      <w:r w:rsidRPr="00F24CFD">
        <w:rPr>
          <w:rStyle w:val="normaltextrun"/>
          <w:sz w:val="20"/>
          <w:szCs w:val="20"/>
        </w:rPr>
        <w:t xml:space="preserve">) </w:t>
      </w:r>
      <w:r w:rsidR="00D50B5D" w:rsidRPr="00F24CFD">
        <w:rPr>
          <w:rStyle w:val="normaltextrun"/>
          <w:sz w:val="20"/>
          <w:szCs w:val="20"/>
        </w:rPr>
        <w:fldChar w:fldCharType="begin"/>
      </w:r>
      <w:r w:rsidR="00D50B5D" w:rsidRPr="00F24CFD">
        <w:rPr>
          <w:rStyle w:val="normaltextrun"/>
          <w:sz w:val="20"/>
          <w:szCs w:val="20"/>
        </w:rPr>
        <w:instrText xml:space="preserve"> REF _Ref116165469 \r \h </w:instrText>
      </w:r>
      <w:r w:rsidR="00D50B5D" w:rsidRPr="00F24CFD">
        <w:rPr>
          <w:rStyle w:val="normaltextrun"/>
          <w:sz w:val="20"/>
          <w:szCs w:val="20"/>
        </w:rPr>
      </w:r>
      <w:r w:rsidR="00D50B5D" w:rsidRPr="00F24CFD">
        <w:rPr>
          <w:rStyle w:val="normaltextrun"/>
          <w:sz w:val="20"/>
          <w:szCs w:val="20"/>
        </w:rPr>
        <w:fldChar w:fldCharType="separate"/>
      </w:r>
      <w:r w:rsidR="00D50B5D" w:rsidRPr="00F24CFD">
        <w:rPr>
          <w:rStyle w:val="normaltextrun"/>
          <w:sz w:val="20"/>
          <w:szCs w:val="20"/>
        </w:rPr>
        <w:t>[1]</w:t>
      </w:r>
      <w:r w:rsidR="00D50B5D" w:rsidRPr="00F24CFD">
        <w:rPr>
          <w:rStyle w:val="normaltextrun"/>
          <w:sz w:val="20"/>
          <w:szCs w:val="20"/>
        </w:rPr>
        <w:fldChar w:fldCharType="end"/>
      </w:r>
      <w:r w:rsidR="00D50B5D" w:rsidRPr="00F24CFD">
        <w:rPr>
          <w:rStyle w:val="normaltextrun"/>
          <w:sz w:val="20"/>
          <w:szCs w:val="20"/>
        </w:rPr>
        <w:t xml:space="preserve"> </w:t>
      </w:r>
      <w:r w:rsidRPr="00F24CFD">
        <w:rPr>
          <w:rStyle w:val="normaltextrun"/>
          <w:sz w:val="20"/>
          <w:szCs w:val="20"/>
        </w:rPr>
        <w:t>with the following objective related to RAN WG#1: </w:t>
      </w:r>
      <w:r w:rsidRPr="00F24CFD">
        <w:rPr>
          <w:rStyle w:val="eop"/>
          <w:sz w:val="20"/>
          <w:szCs w:val="20"/>
        </w:rPr>
        <w:t> </w:t>
      </w:r>
    </w:p>
    <w:p w14:paraId="3B75F990" w14:textId="0D815DED" w:rsidR="00A8796C" w:rsidRPr="00F24CFD" w:rsidRDefault="00A8796C" w:rsidP="00A8796C">
      <w:pPr>
        <w:pStyle w:val="paragraph"/>
        <w:ind w:left="284"/>
        <w:textAlignment w:val="baseline"/>
      </w:pPr>
      <w:r w:rsidRPr="00F24CFD">
        <w:rPr>
          <w:rStyle w:val="normaltextrun"/>
          <w:i/>
          <w:iCs/>
          <w:sz w:val="20"/>
          <w:szCs w:val="20"/>
        </w:rPr>
        <w:t>Study UE capability signaling to indicate UAV beamforming capabilities and, if necessary, RRC signaling [RAN1, RAN2]: </w:t>
      </w:r>
      <w:r w:rsidRPr="00F24CFD">
        <w:rPr>
          <w:rStyle w:val="eop"/>
          <w:sz w:val="20"/>
          <w:szCs w:val="20"/>
        </w:rPr>
        <w:t> </w:t>
      </w:r>
    </w:p>
    <w:p w14:paraId="37F3E8C6" w14:textId="77777777" w:rsidR="00A8796C" w:rsidRPr="00F24CFD" w:rsidRDefault="00A8796C" w:rsidP="00C6194D">
      <w:pPr>
        <w:pStyle w:val="paragraph"/>
        <w:numPr>
          <w:ilvl w:val="0"/>
          <w:numId w:val="13"/>
        </w:numPr>
        <w:ind w:left="1080" w:firstLine="0"/>
        <w:textAlignment w:val="baseline"/>
        <w:rPr>
          <w:sz w:val="22"/>
          <w:szCs w:val="22"/>
        </w:rPr>
      </w:pPr>
      <w:r w:rsidRPr="00F24CFD">
        <w:rPr>
          <w:rStyle w:val="normaltextrun"/>
          <w:i/>
          <w:iCs/>
          <w:sz w:val="20"/>
          <w:szCs w:val="20"/>
        </w:rPr>
        <w:t>FR1 with directional antenna at UE side</w:t>
      </w:r>
      <w:r w:rsidRPr="00F24CFD">
        <w:rPr>
          <w:rStyle w:val="eop"/>
          <w:sz w:val="20"/>
          <w:szCs w:val="20"/>
        </w:rPr>
        <w:t> </w:t>
      </w:r>
    </w:p>
    <w:p w14:paraId="6DAE6361" w14:textId="536CBAE3" w:rsidR="00763288" w:rsidRPr="00F24CFD" w:rsidRDefault="00A8796C" w:rsidP="00763288">
      <w:pPr>
        <w:pStyle w:val="Heading2"/>
        <w:rPr>
          <w:lang w:val="en-US"/>
        </w:rPr>
      </w:pPr>
      <w:r w:rsidRPr="00F24CFD">
        <w:rPr>
          <w:lang w:val="en-US"/>
        </w:rPr>
        <w:t>Summary of Company Contributions</w:t>
      </w:r>
    </w:p>
    <w:tbl>
      <w:tblPr>
        <w:tblStyle w:val="TableGrid"/>
        <w:tblW w:w="9493" w:type="dxa"/>
        <w:tblLook w:val="04A0" w:firstRow="1" w:lastRow="0" w:firstColumn="1" w:lastColumn="0" w:noHBand="0" w:noVBand="1"/>
      </w:tblPr>
      <w:tblGrid>
        <w:gridCol w:w="2830"/>
        <w:gridCol w:w="6663"/>
      </w:tblGrid>
      <w:tr w:rsidR="00A8796C" w:rsidRPr="00F24CFD" w14:paraId="28833F58" w14:textId="77777777" w:rsidTr="00BC0CE3">
        <w:tc>
          <w:tcPr>
            <w:tcW w:w="2830" w:type="dxa"/>
          </w:tcPr>
          <w:p w14:paraId="559B1BDC" w14:textId="77777777" w:rsidR="00A8796C" w:rsidRPr="00F24CFD" w:rsidRDefault="00A8796C" w:rsidP="00F3663C">
            <w:pPr>
              <w:pStyle w:val="BodyText"/>
              <w:rPr>
                <w:b/>
                <w:bCs/>
                <w:lang w:val="en-US"/>
              </w:rPr>
            </w:pPr>
            <w:r w:rsidRPr="00F24CFD">
              <w:rPr>
                <w:b/>
                <w:bCs/>
                <w:lang w:val="en-US"/>
              </w:rPr>
              <w:t>Company</w:t>
            </w:r>
          </w:p>
        </w:tc>
        <w:tc>
          <w:tcPr>
            <w:tcW w:w="6663" w:type="dxa"/>
          </w:tcPr>
          <w:p w14:paraId="3A88ADE0" w14:textId="77777777" w:rsidR="00A8796C" w:rsidRPr="00F24CFD" w:rsidRDefault="00A8796C" w:rsidP="00F3663C">
            <w:pPr>
              <w:pStyle w:val="BodyText"/>
              <w:rPr>
                <w:b/>
                <w:bCs/>
                <w:lang w:val="en-US"/>
              </w:rPr>
            </w:pPr>
            <w:r w:rsidRPr="00F24CFD">
              <w:rPr>
                <w:b/>
                <w:bCs/>
                <w:lang w:val="en-US"/>
              </w:rPr>
              <w:t>Proposals</w:t>
            </w:r>
          </w:p>
        </w:tc>
      </w:tr>
      <w:tr w:rsidR="001F7EDD" w:rsidRPr="00F24CFD" w14:paraId="0B70EA4B" w14:textId="77777777" w:rsidTr="00BC0CE3">
        <w:tc>
          <w:tcPr>
            <w:tcW w:w="2830" w:type="dxa"/>
          </w:tcPr>
          <w:p w14:paraId="500F5329" w14:textId="77777777" w:rsidR="001F7EDD" w:rsidRPr="00F24CFD" w:rsidRDefault="001F7EDD" w:rsidP="001F7EDD">
            <w:pPr>
              <w:spacing w:after="60"/>
              <w:rPr>
                <w:b/>
                <w:color w:val="000000" w:themeColor="text1"/>
                <w:kern w:val="2"/>
                <w:lang w:val="en-US" w:eastAsia="zh-CN"/>
              </w:rPr>
            </w:pPr>
            <w:r w:rsidRPr="00F24CFD">
              <w:rPr>
                <w:b/>
                <w:color w:val="000000" w:themeColor="text1"/>
                <w:kern w:val="2"/>
                <w:lang w:val="en-US" w:eastAsia="zh-CN"/>
              </w:rPr>
              <w:t xml:space="preserve">Huawei, </w:t>
            </w:r>
            <w:proofErr w:type="spellStart"/>
            <w:r w:rsidRPr="00F24CFD">
              <w:rPr>
                <w:b/>
                <w:color w:val="000000" w:themeColor="text1"/>
                <w:kern w:val="2"/>
                <w:lang w:val="en-US" w:eastAsia="zh-CN"/>
              </w:rPr>
              <w:t>HiSilicon</w:t>
            </w:r>
            <w:proofErr w:type="spellEnd"/>
          </w:p>
          <w:p w14:paraId="4E21EC0F" w14:textId="15AF9219" w:rsidR="001F7EDD" w:rsidRPr="00F24CFD" w:rsidRDefault="001F7EDD" w:rsidP="001F7EDD">
            <w:pPr>
              <w:pStyle w:val="BodyText"/>
              <w:rPr>
                <w:lang w:val="en-US"/>
              </w:rPr>
            </w:pPr>
            <w:r w:rsidRPr="00F24CFD">
              <w:rPr>
                <w:lang w:val="en-US"/>
              </w:rPr>
              <w:t>(</w:t>
            </w:r>
            <w:r w:rsidR="00CC139B" w:rsidRPr="00F24CFD">
              <w:rPr>
                <w:b/>
                <w:color w:val="000000" w:themeColor="text1"/>
                <w:lang w:val="en-US" w:eastAsia="zh-CN"/>
              </w:rPr>
              <w:t>R1-2300132</w:t>
            </w:r>
            <w:r w:rsidRPr="00F24CFD">
              <w:rPr>
                <w:b/>
                <w:color w:val="000000" w:themeColor="text1"/>
                <w:lang w:val="en-US" w:eastAsia="zh-CN"/>
              </w:rPr>
              <w:t>)</w:t>
            </w:r>
          </w:p>
        </w:tc>
        <w:tc>
          <w:tcPr>
            <w:tcW w:w="6663" w:type="dxa"/>
          </w:tcPr>
          <w:p w14:paraId="50AB2AEB" w14:textId="414DEE67" w:rsidR="001F7EDD" w:rsidRPr="00F24CFD" w:rsidRDefault="001F7EDD" w:rsidP="001F7EDD">
            <w:pPr>
              <w:pStyle w:val="ListParagraph"/>
              <w:ind w:left="1313" w:hanging="1276"/>
              <w:rPr>
                <w:sz w:val="20"/>
                <w:szCs w:val="20"/>
                <w:lang w:val="en-US"/>
              </w:rPr>
            </w:pPr>
            <w:r w:rsidRPr="00F24CFD">
              <w:rPr>
                <w:sz w:val="20"/>
                <w:szCs w:val="20"/>
                <w:lang w:val="en-US"/>
              </w:rPr>
              <w:t>Observation 1:</w:t>
            </w:r>
            <w:r w:rsidRPr="00F24CFD">
              <w:rPr>
                <w:sz w:val="20"/>
                <w:szCs w:val="20"/>
                <w:lang w:val="en-US"/>
              </w:rPr>
              <w:tab/>
              <w:t>The UL interference issue can be alleviated by switching to a gNB outside the dense-deployed area through existing switching procedure and conducting digital beamforming. A spec-transparent directional antenna architecture can be further considered to enlarge the handover range as well as confine the interference.</w:t>
            </w:r>
          </w:p>
          <w:p w14:paraId="65BFC6AC" w14:textId="77777777" w:rsidR="001F7EDD" w:rsidRPr="00F24CFD" w:rsidRDefault="001F7EDD" w:rsidP="001F7EDD">
            <w:pPr>
              <w:pStyle w:val="ListParagraph"/>
              <w:ind w:left="1313" w:hanging="1276"/>
              <w:rPr>
                <w:sz w:val="20"/>
                <w:szCs w:val="20"/>
                <w:lang w:val="en-US"/>
              </w:rPr>
            </w:pPr>
          </w:p>
          <w:p w14:paraId="105F472B" w14:textId="0935ABD9" w:rsidR="001F7EDD" w:rsidRPr="00F24CFD" w:rsidRDefault="001F7EDD" w:rsidP="001F7EDD">
            <w:pPr>
              <w:pStyle w:val="ListParagraph"/>
              <w:ind w:left="1313" w:hanging="1276"/>
              <w:rPr>
                <w:sz w:val="20"/>
                <w:szCs w:val="20"/>
                <w:lang w:val="en-US"/>
              </w:rPr>
            </w:pPr>
            <w:r w:rsidRPr="00F24CFD">
              <w:rPr>
                <w:sz w:val="20"/>
                <w:szCs w:val="20"/>
                <w:lang w:val="en-US"/>
              </w:rPr>
              <w:t>Observation 2:</w:t>
            </w:r>
            <w:r w:rsidRPr="00F24CFD">
              <w:rPr>
                <w:sz w:val="20"/>
                <w:szCs w:val="20"/>
                <w:lang w:val="en-US"/>
              </w:rPr>
              <w:tab/>
              <w:t>If the target scenarios and the potential issues are justified and ineffectiveness of existing techniques are proved, extending FR2 beam management mechanism to FR1 under Rel-17 unified TCI framework can be treated as a candidate direction.</w:t>
            </w:r>
          </w:p>
          <w:p w14:paraId="6B0E64DE" w14:textId="77777777" w:rsidR="001F7EDD" w:rsidRPr="00F24CFD" w:rsidRDefault="001F7EDD" w:rsidP="001F7EDD">
            <w:pPr>
              <w:pStyle w:val="ListParagraph"/>
              <w:ind w:left="1313" w:hanging="1276"/>
              <w:rPr>
                <w:sz w:val="20"/>
                <w:szCs w:val="20"/>
                <w:lang w:val="en-US"/>
              </w:rPr>
            </w:pPr>
          </w:p>
          <w:p w14:paraId="20514171" w14:textId="22408BF7" w:rsidR="001F7EDD" w:rsidRPr="00F24CFD" w:rsidRDefault="001F7EDD" w:rsidP="001F7EDD">
            <w:pPr>
              <w:pStyle w:val="ListParagraph"/>
              <w:ind w:left="1313" w:hanging="1276"/>
              <w:rPr>
                <w:sz w:val="20"/>
                <w:szCs w:val="20"/>
                <w:lang w:val="en-US"/>
              </w:rPr>
            </w:pPr>
            <w:r w:rsidRPr="00F24CFD">
              <w:rPr>
                <w:sz w:val="20"/>
                <w:szCs w:val="20"/>
                <w:lang w:val="en-US"/>
              </w:rPr>
              <w:t>Observation 3:</w:t>
            </w:r>
            <w:r w:rsidRPr="00F24CFD">
              <w:rPr>
                <w:sz w:val="20"/>
                <w:szCs w:val="20"/>
                <w:lang w:val="en-US"/>
              </w:rPr>
              <w:tab/>
              <w:t>To enable FR2 beam management to FR1 under Rel-17 unified TCI framework, parameters for FR2 only in Table 1 should be extended to FR1.</w:t>
            </w:r>
          </w:p>
          <w:p w14:paraId="21464B30" w14:textId="77777777" w:rsidR="001F7EDD" w:rsidRPr="00F24CFD" w:rsidRDefault="001F7EDD" w:rsidP="001F7EDD">
            <w:pPr>
              <w:pStyle w:val="ListParagraph"/>
              <w:ind w:left="1313" w:hanging="1276"/>
              <w:rPr>
                <w:sz w:val="20"/>
                <w:szCs w:val="20"/>
                <w:lang w:val="en-US"/>
              </w:rPr>
            </w:pPr>
          </w:p>
          <w:p w14:paraId="36D00A51" w14:textId="615A99C1" w:rsidR="001F7EDD" w:rsidRPr="00F24CFD" w:rsidRDefault="001F7EDD" w:rsidP="001F7EDD">
            <w:pPr>
              <w:pStyle w:val="ListParagraph"/>
              <w:ind w:left="1313" w:hanging="1276"/>
              <w:rPr>
                <w:sz w:val="20"/>
                <w:szCs w:val="20"/>
                <w:lang w:val="en-US"/>
              </w:rPr>
            </w:pPr>
            <w:r w:rsidRPr="00F24CFD">
              <w:rPr>
                <w:sz w:val="20"/>
                <w:szCs w:val="20"/>
                <w:lang w:val="en-US"/>
              </w:rPr>
              <w:lastRenderedPageBreak/>
              <w:t>Observation 4:</w:t>
            </w:r>
            <w:r w:rsidRPr="00F24CFD">
              <w:rPr>
                <w:sz w:val="20"/>
                <w:szCs w:val="20"/>
                <w:lang w:val="en-US"/>
              </w:rPr>
              <w:tab/>
              <w:t>Considering the limited TU left for convergence and the unclearness of motivation, introducing beam related characteristics including number of beams, beamwidth, beam center and radiated EIRP is not preferred.</w:t>
            </w:r>
          </w:p>
          <w:p w14:paraId="7379319B" w14:textId="656DD293" w:rsidR="001F7EDD" w:rsidRPr="000559FA" w:rsidRDefault="001F7EDD" w:rsidP="001F7EDD">
            <w:pPr>
              <w:pStyle w:val="ListParagraph"/>
              <w:ind w:left="1029" w:hanging="993"/>
              <w:rPr>
                <w:sz w:val="20"/>
                <w:szCs w:val="20"/>
                <w:lang w:val="en-US"/>
              </w:rPr>
            </w:pPr>
            <w:r w:rsidRPr="00F24CFD">
              <w:rPr>
                <w:sz w:val="20"/>
                <w:szCs w:val="20"/>
                <w:lang w:val="en-US"/>
              </w:rPr>
              <w:t>Proposal 1:</w:t>
            </w:r>
            <w:r w:rsidRPr="00F24CFD">
              <w:rPr>
                <w:sz w:val="20"/>
                <w:szCs w:val="20"/>
                <w:lang w:val="en-US"/>
              </w:rPr>
              <w:tab/>
              <w:t>The UE capability signaling is only needed if the ineffectiveness of existing techniques can be proved under the justified target scenarios with potential issues.</w:t>
            </w:r>
          </w:p>
        </w:tc>
      </w:tr>
      <w:tr w:rsidR="001F7EDD" w:rsidRPr="00F24CFD" w14:paraId="1BB910EB" w14:textId="77777777" w:rsidTr="00BC0CE3">
        <w:tc>
          <w:tcPr>
            <w:tcW w:w="2830" w:type="dxa"/>
          </w:tcPr>
          <w:p w14:paraId="08EBA73B" w14:textId="0716E6B1" w:rsidR="001F7EDD" w:rsidRPr="00F24CFD" w:rsidRDefault="001F7EDD" w:rsidP="001F7EDD">
            <w:pPr>
              <w:spacing w:after="60"/>
              <w:rPr>
                <w:rFonts w:cs="Arial"/>
                <w:b/>
                <w:bCs/>
                <w:lang w:val="en-US"/>
              </w:rPr>
            </w:pPr>
            <w:r w:rsidRPr="00F24CFD">
              <w:rPr>
                <w:rFonts w:cs="Arial"/>
                <w:b/>
                <w:bCs/>
                <w:lang w:val="en-US"/>
              </w:rPr>
              <w:lastRenderedPageBreak/>
              <w:t>vivo</w:t>
            </w:r>
          </w:p>
          <w:p w14:paraId="1A699E08" w14:textId="2B67E84F" w:rsidR="001F7EDD" w:rsidRPr="00F24CFD" w:rsidRDefault="001F7EDD" w:rsidP="001F7EDD">
            <w:pPr>
              <w:spacing w:after="60"/>
              <w:rPr>
                <w:b/>
                <w:color w:val="000000" w:themeColor="text1"/>
                <w:kern w:val="2"/>
                <w:lang w:val="en-US" w:eastAsia="zh-CN"/>
              </w:rPr>
            </w:pPr>
            <w:r w:rsidRPr="00F24CFD">
              <w:rPr>
                <w:rFonts w:cs="Arial"/>
                <w:b/>
                <w:bCs/>
                <w:lang w:val="en-US"/>
              </w:rPr>
              <w:t>(</w:t>
            </w:r>
            <w:r w:rsidR="00CC139B" w:rsidRPr="00F24CFD">
              <w:rPr>
                <w:rFonts w:cs="Arial"/>
                <w:b/>
                <w:bCs/>
                <w:lang w:val="en-US"/>
              </w:rPr>
              <w:t>R1-2300482</w:t>
            </w:r>
            <w:r w:rsidRPr="00F24CFD">
              <w:rPr>
                <w:rFonts w:cs="Arial"/>
                <w:b/>
                <w:bCs/>
                <w:lang w:val="en-US"/>
              </w:rPr>
              <w:t>)</w:t>
            </w:r>
          </w:p>
        </w:tc>
        <w:tc>
          <w:tcPr>
            <w:tcW w:w="6663" w:type="dxa"/>
          </w:tcPr>
          <w:p w14:paraId="3FF13CB7" w14:textId="77777777" w:rsidR="001F7EDD" w:rsidRPr="00F24CFD" w:rsidRDefault="001F7EDD" w:rsidP="001F7EDD">
            <w:pPr>
              <w:ind w:left="1029" w:hanging="1029"/>
              <w:rPr>
                <w:lang w:val="en-US"/>
              </w:rPr>
            </w:pPr>
            <w:r w:rsidRPr="00F24CFD">
              <w:rPr>
                <w:lang w:val="en-US"/>
              </w:rPr>
              <w:t>Proposal 1:</w:t>
            </w:r>
            <w:r w:rsidRPr="00F24CFD">
              <w:rPr>
                <w:lang w:val="en-US"/>
              </w:rPr>
              <w:tab/>
              <w:t>Decide whether Rel-15/16 beam indication framework or Rel-17 unified TCI framework is used for beamforming in UAV scenario.</w:t>
            </w:r>
          </w:p>
          <w:p w14:paraId="24B3189E" w14:textId="77777777" w:rsidR="001F7EDD" w:rsidRPr="00F24CFD" w:rsidRDefault="001F7EDD" w:rsidP="001F7EDD">
            <w:pPr>
              <w:ind w:left="1029" w:hanging="1029"/>
              <w:rPr>
                <w:lang w:val="en-US"/>
              </w:rPr>
            </w:pPr>
            <w:r w:rsidRPr="00F24CFD">
              <w:rPr>
                <w:lang w:val="en-US"/>
              </w:rPr>
              <w:t>Proposal 2:</w:t>
            </w:r>
            <w:r w:rsidRPr="00F24CFD">
              <w:rPr>
                <w:lang w:val="en-US"/>
              </w:rPr>
              <w:tab/>
              <w:t>Only support single TRP based beamforming for UAV UE in FR1.</w:t>
            </w:r>
          </w:p>
          <w:p w14:paraId="05C42611" w14:textId="77777777" w:rsidR="001F7EDD" w:rsidRPr="00F24CFD" w:rsidRDefault="001F7EDD" w:rsidP="001F7EDD">
            <w:pPr>
              <w:ind w:left="1029" w:hanging="1029"/>
              <w:rPr>
                <w:lang w:val="en-US"/>
              </w:rPr>
            </w:pPr>
            <w:r w:rsidRPr="00F24CFD">
              <w:rPr>
                <w:lang w:val="en-US"/>
              </w:rPr>
              <w:t>Proposal 3:</w:t>
            </w:r>
            <w:r w:rsidRPr="00F24CFD">
              <w:rPr>
                <w:lang w:val="en-US"/>
              </w:rPr>
              <w:tab/>
              <w:t>To support beamforming for UAV UE in FR1, consider removing the restriction “applicable only to FR2” for some UE capability parameters related to beam management. Send LS to RAN2.</w:t>
            </w:r>
          </w:p>
          <w:p w14:paraId="60E06615" w14:textId="50F50449" w:rsidR="001F7EDD" w:rsidRPr="00F24CFD" w:rsidRDefault="001F7EDD" w:rsidP="001F7EDD">
            <w:pPr>
              <w:ind w:left="1029" w:hanging="1029"/>
              <w:rPr>
                <w:lang w:val="en-US"/>
              </w:rPr>
            </w:pPr>
            <w:r w:rsidRPr="00F24CFD">
              <w:rPr>
                <w:lang w:val="en-US"/>
              </w:rPr>
              <w:t>Proposal 4:</w:t>
            </w:r>
            <w:r w:rsidRPr="00F24CFD">
              <w:rPr>
                <w:lang w:val="en-US"/>
              </w:rPr>
              <w:tab/>
              <w:t>To support beamforming for UAV UE in FR1, consider allowing to configure QCL Type D for a second QCL type associated with a reference RS in a TCI state and RRC parameters with restrictions for FR2. Update RAN1 specification accordingly and send LS to RAN2.</w:t>
            </w:r>
          </w:p>
        </w:tc>
      </w:tr>
      <w:tr w:rsidR="00A8796C" w:rsidRPr="00F24CFD" w14:paraId="21BB2B15" w14:textId="77777777" w:rsidTr="00BC0CE3">
        <w:tc>
          <w:tcPr>
            <w:tcW w:w="2830" w:type="dxa"/>
          </w:tcPr>
          <w:p w14:paraId="69FF56D8" w14:textId="77777777" w:rsidR="00A8796C" w:rsidRPr="00F24CFD" w:rsidRDefault="008E2D44" w:rsidP="008E2D44">
            <w:pPr>
              <w:spacing w:after="60"/>
              <w:rPr>
                <w:rFonts w:cs="Arial"/>
                <w:b/>
                <w:bCs/>
                <w:lang w:val="en-US"/>
              </w:rPr>
            </w:pPr>
            <w:r w:rsidRPr="00F24CFD">
              <w:rPr>
                <w:rFonts w:cs="Arial"/>
                <w:b/>
                <w:bCs/>
                <w:lang w:val="en-US"/>
              </w:rPr>
              <w:t>Lenovo</w:t>
            </w:r>
          </w:p>
          <w:p w14:paraId="75123AFB" w14:textId="02772B0D" w:rsidR="008E2D44" w:rsidRPr="00F24CFD" w:rsidRDefault="008E2D44" w:rsidP="008E2D44">
            <w:pPr>
              <w:spacing w:after="60"/>
              <w:rPr>
                <w:rFonts w:cs="Arial"/>
                <w:b/>
                <w:bCs/>
                <w:lang w:val="en-US"/>
              </w:rPr>
            </w:pPr>
            <w:r w:rsidRPr="00F24CFD">
              <w:rPr>
                <w:rFonts w:cs="Arial"/>
                <w:b/>
                <w:bCs/>
                <w:lang w:val="en-US"/>
              </w:rPr>
              <w:t>(</w:t>
            </w:r>
            <w:r w:rsidR="00CC139B" w:rsidRPr="00F24CFD">
              <w:rPr>
                <w:rFonts w:cs="Arial"/>
                <w:b/>
                <w:bCs/>
                <w:lang w:val="en-US"/>
              </w:rPr>
              <w:t>R1-2300519</w:t>
            </w:r>
            <w:r w:rsidRPr="00F24CFD">
              <w:rPr>
                <w:rFonts w:cs="Arial"/>
                <w:b/>
                <w:bCs/>
                <w:lang w:val="en-US"/>
              </w:rPr>
              <w:t>)</w:t>
            </w:r>
          </w:p>
        </w:tc>
        <w:tc>
          <w:tcPr>
            <w:tcW w:w="6663" w:type="dxa"/>
          </w:tcPr>
          <w:p w14:paraId="5BC310DF" w14:textId="36F3EB54" w:rsidR="001F7EDD" w:rsidRPr="00F24CFD" w:rsidRDefault="001F7EDD" w:rsidP="001F7EDD">
            <w:pPr>
              <w:ind w:left="1029" w:hanging="1029"/>
              <w:rPr>
                <w:lang w:val="en-US"/>
              </w:rPr>
            </w:pPr>
            <w:r w:rsidRPr="00F24CFD">
              <w:rPr>
                <w:lang w:val="en-US"/>
              </w:rPr>
              <w:t>Proposal 1</w:t>
            </w:r>
            <w:r w:rsidR="00CC139B" w:rsidRPr="00F24CFD">
              <w:rPr>
                <w:lang w:val="en-US"/>
              </w:rPr>
              <w:t>:</w:t>
            </w:r>
            <w:r w:rsidR="00CC139B" w:rsidRPr="00F24CFD">
              <w:rPr>
                <w:lang w:val="en-US"/>
              </w:rPr>
              <w:tab/>
            </w:r>
            <w:r w:rsidRPr="00F24CFD">
              <w:rPr>
                <w:lang w:val="en-US"/>
              </w:rPr>
              <w:t>The UE can report the following capabiliti</w:t>
            </w:r>
            <w:r w:rsidR="00F55929" w:rsidRPr="00F24CFD">
              <w:rPr>
                <w:lang w:val="en-US"/>
              </w:rPr>
              <w:t>e</w:t>
            </w:r>
            <w:r w:rsidRPr="00F24CFD">
              <w:rPr>
                <w:lang w:val="en-US"/>
              </w:rPr>
              <w:t>s in FR1:</w:t>
            </w:r>
          </w:p>
          <w:p w14:paraId="656B2E8D" w14:textId="47791ABF" w:rsidR="001F7EDD" w:rsidRPr="00F24CFD" w:rsidRDefault="001F7EDD" w:rsidP="001F7EDD">
            <w:pPr>
              <w:pStyle w:val="ListParagraph"/>
              <w:numPr>
                <w:ilvl w:val="1"/>
                <w:numId w:val="21"/>
              </w:numPr>
              <w:rPr>
                <w:sz w:val="20"/>
                <w:szCs w:val="20"/>
                <w:lang w:val="en-US"/>
              </w:rPr>
            </w:pPr>
            <w:r w:rsidRPr="00F24CFD">
              <w:rPr>
                <w:sz w:val="20"/>
                <w:szCs w:val="20"/>
                <w:lang w:val="en-US"/>
              </w:rPr>
              <w:t>Beam correspondence: Support Beam correspondence</w:t>
            </w:r>
          </w:p>
          <w:p w14:paraId="5BE5B482" w14:textId="1778171C" w:rsidR="001F7EDD" w:rsidRPr="001F7EDD" w:rsidRDefault="001F7EDD" w:rsidP="001F7EDD">
            <w:pPr>
              <w:pStyle w:val="ListParagraph"/>
              <w:numPr>
                <w:ilvl w:val="1"/>
                <w:numId w:val="21"/>
              </w:numPr>
              <w:rPr>
                <w:sz w:val="20"/>
                <w:szCs w:val="20"/>
                <w:lang w:val="en-US"/>
              </w:rPr>
            </w:pPr>
            <w:r w:rsidRPr="001F7EDD">
              <w:rPr>
                <w:sz w:val="20"/>
                <w:szCs w:val="20"/>
                <w:lang w:val="en-US"/>
              </w:rPr>
              <w:t>Beam switching: Maximum number of Tx + Rx beam changes a UE can conduct during a slot across the whole band CC</w:t>
            </w:r>
          </w:p>
          <w:p w14:paraId="164ABE8A" w14:textId="44431936" w:rsidR="001F7EDD" w:rsidRPr="001F7EDD" w:rsidRDefault="001F7EDD" w:rsidP="001F7EDD">
            <w:pPr>
              <w:pStyle w:val="ListParagraph"/>
              <w:numPr>
                <w:ilvl w:val="1"/>
                <w:numId w:val="21"/>
              </w:numPr>
              <w:rPr>
                <w:sz w:val="20"/>
                <w:szCs w:val="20"/>
                <w:lang w:val="en-US"/>
              </w:rPr>
            </w:pPr>
            <w:r w:rsidRPr="001F7EDD">
              <w:rPr>
                <w:sz w:val="20"/>
                <w:szCs w:val="20"/>
                <w:lang w:val="en-US"/>
              </w:rPr>
              <w:t>CSI-RS beam switching timing: Minimum time between the DCI triggering of AP-CSI-RS and aperiodic CSI-RS transmission</w:t>
            </w:r>
          </w:p>
          <w:p w14:paraId="4C7C6968" w14:textId="4F74DB52" w:rsidR="001F7EDD" w:rsidRPr="001F7EDD" w:rsidRDefault="001F7EDD" w:rsidP="001F7EDD">
            <w:pPr>
              <w:pStyle w:val="ListParagraph"/>
              <w:numPr>
                <w:ilvl w:val="1"/>
                <w:numId w:val="21"/>
              </w:numPr>
              <w:rPr>
                <w:sz w:val="20"/>
                <w:szCs w:val="20"/>
                <w:lang w:val="en-US"/>
              </w:rPr>
            </w:pPr>
            <w:r w:rsidRPr="001F7EDD">
              <w:rPr>
                <w:sz w:val="20"/>
                <w:szCs w:val="20"/>
                <w:lang w:val="en-US"/>
              </w:rPr>
              <w:t>PDSCH beam switching: Time duration to determine and apply spatial QCL information for corresponding PDSCH reception</w:t>
            </w:r>
          </w:p>
          <w:p w14:paraId="5BE49A3D" w14:textId="0940D8B9" w:rsidR="001F7EDD" w:rsidRPr="001F7EDD" w:rsidRDefault="001F7EDD" w:rsidP="001F7EDD">
            <w:pPr>
              <w:pStyle w:val="ListParagraph"/>
              <w:numPr>
                <w:ilvl w:val="1"/>
                <w:numId w:val="21"/>
              </w:numPr>
              <w:rPr>
                <w:sz w:val="20"/>
                <w:szCs w:val="20"/>
                <w:lang w:val="en-US"/>
              </w:rPr>
            </w:pPr>
            <w:r w:rsidRPr="001F7EDD">
              <w:rPr>
                <w:sz w:val="20"/>
                <w:szCs w:val="20"/>
                <w:lang w:val="en-US"/>
              </w:rPr>
              <w:t>Beam application time: The minimum beam application time between HARQ-ACK of the beam indication DCI and the first slot to apply the indicated TCI state.</w:t>
            </w:r>
          </w:p>
          <w:p w14:paraId="6BFDFFBB" w14:textId="43B01562" w:rsidR="001F7EDD" w:rsidRPr="001F7EDD" w:rsidRDefault="001F7EDD" w:rsidP="001F7EDD">
            <w:pPr>
              <w:pStyle w:val="ListParagraph"/>
              <w:numPr>
                <w:ilvl w:val="1"/>
                <w:numId w:val="21"/>
              </w:numPr>
              <w:rPr>
                <w:sz w:val="20"/>
                <w:szCs w:val="20"/>
                <w:lang w:val="en-US"/>
              </w:rPr>
            </w:pPr>
            <w:r w:rsidRPr="001F7EDD">
              <w:rPr>
                <w:sz w:val="20"/>
                <w:szCs w:val="20"/>
                <w:lang w:val="en-US"/>
              </w:rPr>
              <w:t xml:space="preserve">defaultQCL-TwoTCI-r16: Indicates whether support two default beams for DL reception in </w:t>
            </w:r>
            <w:proofErr w:type="spellStart"/>
            <w:r w:rsidRPr="001F7EDD">
              <w:rPr>
                <w:sz w:val="20"/>
                <w:szCs w:val="20"/>
                <w:lang w:val="en-US"/>
              </w:rPr>
              <w:t>mTRP</w:t>
            </w:r>
            <w:proofErr w:type="spellEnd"/>
          </w:p>
          <w:p w14:paraId="0A48A684" w14:textId="686D6CF8" w:rsidR="001F7EDD" w:rsidRPr="001F7EDD" w:rsidRDefault="001F7EDD" w:rsidP="001F7EDD">
            <w:pPr>
              <w:pStyle w:val="ListParagraph"/>
              <w:numPr>
                <w:ilvl w:val="1"/>
                <w:numId w:val="21"/>
              </w:numPr>
              <w:rPr>
                <w:sz w:val="20"/>
                <w:szCs w:val="20"/>
                <w:lang w:val="en-US"/>
              </w:rPr>
            </w:pPr>
            <w:r w:rsidRPr="001F7EDD">
              <w:rPr>
                <w:sz w:val="20"/>
                <w:szCs w:val="20"/>
                <w:lang w:val="en-US"/>
              </w:rPr>
              <w:t xml:space="preserve">mTRP-CSI-CMR-r17: Indicates the </w:t>
            </w:r>
            <w:proofErr w:type="spellStart"/>
            <w:r w:rsidRPr="001F7EDD">
              <w:rPr>
                <w:sz w:val="20"/>
                <w:szCs w:val="20"/>
                <w:lang w:val="en-US"/>
              </w:rPr>
              <w:t>bility</w:t>
            </w:r>
            <w:proofErr w:type="spellEnd"/>
            <w:r w:rsidRPr="001F7EDD">
              <w:rPr>
                <w:sz w:val="20"/>
                <w:szCs w:val="20"/>
                <w:lang w:val="en-US"/>
              </w:rPr>
              <w:t xml:space="preserve"> to support CSI measurement with multiple beams  for multi-TRP operation</w:t>
            </w:r>
          </w:p>
          <w:p w14:paraId="2028D9EA" w14:textId="65C399F3" w:rsidR="001F7EDD" w:rsidRPr="00F24CFD" w:rsidRDefault="001F7EDD" w:rsidP="001F7EDD">
            <w:pPr>
              <w:pStyle w:val="ListParagraph"/>
              <w:numPr>
                <w:ilvl w:val="1"/>
                <w:numId w:val="21"/>
              </w:numPr>
              <w:rPr>
                <w:sz w:val="20"/>
                <w:szCs w:val="20"/>
                <w:lang w:val="en-US"/>
              </w:rPr>
            </w:pPr>
            <w:proofErr w:type="spellStart"/>
            <w:r w:rsidRPr="001F7EDD">
              <w:rPr>
                <w:sz w:val="20"/>
                <w:szCs w:val="20"/>
                <w:lang w:val="en-US"/>
              </w:rPr>
              <w:t>mTRP</w:t>
            </w:r>
            <w:proofErr w:type="spellEnd"/>
            <w:r w:rsidRPr="001F7EDD">
              <w:rPr>
                <w:sz w:val="20"/>
                <w:szCs w:val="20"/>
                <w:lang w:val="en-US"/>
              </w:rPr>
              <w:t>-PDCCH-</w:t>
            </w:r>
            <w:proofErr w:type="spellStart"/>
            <w:r w:rsidRPr="001F7EDD">
              <w:rPr>
                <w:sz w:val="20"/>
                <w:szCs w:val="20"/>
                <w:lang w:val="en-US"/>
              </w:rPr>
              <w:t>TwoQCL</w:t>
            </w:r>
            <w:proofErr w:type="spellEnd"/>
            <w:r w:rsidRPr="001F7EDD">
              <w:rPr>
                <w:sz w:val="20"/>
                <w:szCs w:val="20"/>
                <w:lang w:val="en-US"/>
              </w:rPr>
              <w:t>-</w:t>
            </w:r>
            <w:proofErr w:type="spellStart"/>
            <w:r w:rsidRPr="001F7EDD">
              <w:rPr>
                <w:sz w:val="20"/>
                <w:szCs w:val="20"/>
                <w:lang w:val="en-US"/>
              </w:rPr>
              <w:t>TypeD</w:t>
            </w:r>
            <w:proofErr w:type="spellEnd"/>
            <w:r w:rsidRPr="001F7EDD">
              <w:rPr>
                <w:sz w:val="20"/>
                <w:szCs w:val="20"/>
                <w:lang w:val="en-US"/>
              </w:rPr>
              <w:t>: Indicates whether to support to configure different QCL-</w:t>
            </w:r>
            <w:proofErr w:type="spellStart"/>
            <w:r w:rsidRPr="001F7EDD">
              <w:rPr>
                <w:sz w:val="20"/>
                <w:szCs w:val="20"/>
                <w:lang w:val="en-US"/>
              </w:rPr>
              <w:t>TypeD</w:t>
            </w:r>
            <w:proofErr w:type="spellEnd"/>
            <w:r w:rsidRPr="001F7EDD">
              <w:rPr>
                <w:sz w:val="20"/>
                <w:szCs w:val="20"/>
                <w:lang w:val="en-US"/>
              </w:rPr>
              <w:t xml:space="preserve"> RSs for a CORESET for PDCCH reception.</w:t>
            </w:r>
          </w:p>
          <w:p w14:paraId="1BF5E02A" w14:textId="77777777" w:rsidR="00CC139B" w:rsidRPr="001F7EDD" w:rsidRDefault="00CC139B" w:rsidP="00CC139B">
            <w:pPr>
              <w:pStyle w:val="ListParagraph"/>
              <w:ind w:left="1440"/>
              <w:rPr>
                <w:sz w:val="20"/>
                <w:szCs w:val="20"/>
                <w:lang w:val="en-US"/>
              </w:rPr>
            </w:pPr>
          </w:p>
          <w:p w14:paraId="5A3CB62E" w14:textId="1AEB8F4A" w:rsidR="001F7EDD" w:rsidRPr="00F24CFD" w:rsidRDefault="001F7EDD" w:rsidP="001F7EDD">
            <w:pPr>
              <w:ind w:left="1029" w:hanging="1029"/>
              <w:rPr>
                <w:lang w:val="en-US"/>
              </w:rPr>
            </w:pPr>
            <w:r w:rsidRPr="00F24CFD">
              <w:rPr>
                <w:lang w:val="en-US"/>
              </w:rPr>
              <w:t>Proposal 2</w:t>
            </w:r>
            <w:r w:rsidR="00CC139B" w:rsidRPr="00F24CFD">
              <w:rPr>
                <w:lang w:val="en-US"/>
              </w:rPr>
              <w:t>:</w:t>
            </w:r>
            <w:r w:rsidR="00CC139B" w:rsidRPr="00F24CFD">
              <w:rPr>
                <w:lang w:val="en-US"/>
              </w:rPr>
              <w:tab/>
            </w:r>
            <w:r w:rsidRPr="00F24CFD">
              <w:rPr>
                <w:lang w:val="en-US"/>
              </w:rPr>
              <w:t>Both Rel-15/16 TCI framework and Rel-17 unified TCI framework should be support for Rel-18 UAV.</w:t>
            </w:r>
          </w:p>
          <w:p w14:paraId="6625EA2F" w14:textId="1A2A0444" w:rsidR="001F7EDD" w:rsidRPr="00F24CFD" w:rsidRDefault="001F7EDD" w:rsidP="001F7EDD">
            <w:pPr>
              <w:ind w:left="1029" w:hanging="1029"/>
              <w:rPr>
                <w:lang w:val="en-US"/>
              </w:rPr>
            </w:pPr>
            <w:r w:rsidRPr="00F24CFD">
              <w:rPr>
                <w:lang w:val="en-US"/>
              </w:rPr>
              <w:t>Proposal 3</w:t>
            </w:r>
            <w:r w:rsidR="00CC139B" w:rsidRPr="00F24CFD">
              <w:rPr>
                <w:lang w:val="en-US"/>
              </w:rPr>
              <w:t>:</w:t>
            </w:r>
            <w:r w:rsidR="00CC139B" w:rsidRPr="00F24CFD">
              <w:rPr>
                <w:lang w:val="en-US"/>
              </w:rPr>
              <w:tab/>
            </w:r>
            <w:r w:rsidRPr="00F24CFD">
              <w:rPr>
                <w:lang w:val="en-US"/>
              </w:rPr>
              <w:t>Support the gNB to indicate the minimum beam application time for UAV UE in FR1.</w:t>
            </w:r>
          </w:p>
          <w:p w14:paraId="576D935D" w14:textId="6A98DBA3" w:rsidR="005841E5" w:rsidRPr="000559FA" w:rsidRDefault="005841E5" w:rsidP="005841E5">
            <w:pPr>
              <w:pStyle w:val="ListParagraph"/>
              <w:ind w:left="462"/>
              <w:rPr>
                <w:lang w:val="en-US"/>
              </w:rPr>
            </w:pPr>
          </w:p>
        </w:tc>
      </w:tr>
      <w:tr w:rsidR="008E2D44" w:rsidRPr="00F24CFD" w14:paraId="7848B853" w14:textId="77777777" w:rsidTr="00BC0CE3">
        <w:tc>
          <w:tcPr>
            <w:tcW w:w="2830" w:type="dxa"/>
          </w:tcPr>
          <w:p w14:paraId="57A53A96" w14:textId="77777777" w:rsidR="008E2D44" w:rsidRPr="00F24CFD" w:rsidRDefault="008E2D44" w:rsidP="008E2D44">
            <w:pPr>
              <w:spacing w:after="60"/>
              <w:rPr>
                <w:rFonts w:cs="Arial"/>
                <w:b/>
                <w:bCs/>
                <w:lang w:val="en-US"/>
              </w:rPr>
            </w:pPr>
            <w:r w:rsidRPr="00F24CFD">
              <w:rPr>
                <w:rFonts w:cs="Arial"/>
                <w:b/>
                <w:bCs/>
                <w:lang w:val="en-US"/>
              </w:rPr>
              <w:t>Xiaomi</w:t>
            </w:r>
          </w:p>
          <w:p w14:paraId="055B03B3" w14:textId="41AB19BF" w:rsidR="008E2D44" w:rsidRPr="00F24CFD" w:rsidRDefault="008E2D44" w:rsidP="008E2D44">
            <w:pPr>
              <w:spacing w:after="60"/>
              <w:rPr>
                <w:rFonts w:cs="Arial"/>
                <w:b/>
                <w:bCs/>
                <w:lang w:val="en-US"/>
              </w:rPr>
            </w:pPr>
            <w:r w:rsidRPr="00F24CFD">
              <w:rPr>
                <w:rFonts w:cs="Arial"/>
                <w:b/>
                <w:bCs/>
                <w:lang w:val="en-US"/>
              </w:rPr>
              <w:t>(</w:t>
            </w:r>
            <w:r w:rsidR="00CC139B" w:rsidRPr="00F24CFD">
              <w:rPr>
                <w:rFonts w:cs="Arial"/>
                <w:b/>
                <w:bCs/>
                <w:lang w:val="en-US"/>
              </w:rPr>
              <w:t>R1-2300564</w:t>
            </w:r>
            <w:r w:rsidRPr="00F24CFD">
              <w:rPr>
                <w:rFonts w:cs="Arial"/>
                <w:b/>
                <w:bCs/>
                <w:lang w:val="en-US"/>
              </w:rPr>
              <w:t>)</w:t>
            </w:r>
          </w:p>
        </w:tc>
        <w:tc>
          <w:tcPr>
            <w:tcW w:w="6663" w:type="dxa"/>
          </w:tcPr>
          <w:p w14:paraId="75D6686F" w14:textId="70E6834E" w:rsidR="00CC139B" w:rsidRPr="00F24CFD" w:rsidRDefault="00CC139B" w:rsidP="00CC139B">
            <w:pPr>
              <w:ind w:left="1029" w:hanging="1029"/>
              <w:rPr>
                <w:lang w:val="en-US"/>
              </w:rPr>
            </w:pPr>
            <w:r w:rsidRPr="00F24CFD">
              <w:rPr>
                <w:lang w:val="en-US"/>
              </w:rPr>
              <w:t>Proposal 1:</w:t>
            </w:r>
            <w:r w:rsidRPr="00F24CFD">
              <w:rPr>
                <w:lang w:val="en-US"/>
              </w:rPr>
              <w:tab/>
              <w:t>The basic capabilities of beam management specified in NR shall be supported for UAV UEs beamforming, e.g., beam measurement, beam report, and beam indication.</w:t>
            </w:r>
          </w:p>
          <w:p w14:paraId="3D715147" w14:textId="4024E0BE" w:rsidR="00CC139B" w:rsidRPr="00F24CFD" w:rsidRDefault="00CC139B" w:rsidP="00CC139B">
            <w:pPr>
              <w:ind w:left="1313" w:hanging="1313"/>
              <w:rPr>
                <w:lang w:val="en-US"/>
              </w:rPr>
            </w:pPr>
            <w:r w:rsidRPr="00F24CFD">
              <w:rPr>
                <w:lang w:val="en-US"/>
              </w:rPr>
              <w:t xml:space="preserve">Observation 1: </w:t>
            </w:r>
            <w:r w:rsidRPr="00F24CFD">
              <w:rPr>
                <w:lang w:val="en-US"/>
              </w:rPr>
              <w:tab/>
              <w:t>The distance between gNB and the UAV UE is far with large path loss, so the reliability of communication between gNB and the UAV UE is low.</w:t>
            </w:r>
          </w:p>
          <w:p w14:paraId="3F47E5D6" w14:textId="564829CA" w:rsidR="00CC139B" w:rsidRPr="00F24CFD" w:rsidRDefault="00CC139B" w:rsidP="00CC139B">
            <w:pPr>
              <w:ind w:left="1029" w:hanging="1029"/>
              <w:rPr>
                <w:lang w:val="en-US"/>
              </w:rPr>
            </w:pPr>
            <w:r w:rsidRPr="00F24CFD">
              <w:rPr>
                <w:lang w:val="en-US"/>
              </w:rPr>
              <w:t xml:space="preserve">Proposal 2: </w:t>
            </w:r>
            <w:r w:rsidRPr="00F24CFD">
              <w:rPr>
                <w:lang w:val="en-US"/>
              </w:rPr>
              <w:tab/>
              <w:t>To improve the reliability, the capability parameters of beam failure recovery as specified in NR shall be reused.</w:t>
            </w:r>
          </w:p>
          <w:p w14:paraId="444922CD" w14:textId="747D78A0" w:rsidR="00CC139B" w:rsidRPr="00F24CFD" w:rsidRDefault="00CC139B" w:rsidP="00CC139B">
            <w:pPr>
              <w:ind w:left="1313" w:hanging="1313"/>
              <w:rPr>
                <w:lang w:val="en-US"/>
              </w:rPr>
            </w:pPr>
            <w:r w:rsidRPr="00F24CFD">
              <w:rPr>
                <w:lang w:val="en-US"/>
              </w:rPr>
              <w:t>Observation 2:</w:t>
            </w:r>
            <w:r w:rsidRPr="00F24CFD">
              <w:rPr>
                <w:lang w:val="en-US"/>
              </w:rPr>
              <w:tab/>
              <w:t xml:space="preserve">The characteristic of the UAV UE is high mobility. </w:t>
            </w:r>
          </w:p>
          <w:p w14:paraId="44C8E711" w14:textId="29781E4C" w:rsidR="00CC139B" w:rsidRPr="00F24CFD" w:rsidRDefault="00CC139B" w:rsidP="00CC139B">
            <w:pPr>
              <w:ind w:left="1029" w:hanging="1029"/>
              <w:rPr>
                <w:lang w:val="en-US"/>
              </w:rPr>
            </w:pPr>
            <w:r w:rsidRPr="00F24CFD">
              <w:rPr>
                <w:lang w:val="en-US"/>
              </w:rPr>
              <w:lastRenderedPageBreak/>
              <w:t xml:space="preserve">Proposal 3: </w:t>
            </w:r>
            <w:r w:rsidRPr="00F24CFD">
              <w:rPr>
                <w:lang w:val="en-US"/>
              </w:rPr>
              <w:tab/>
              <w:t>The capability of beam switching shall be supported to ensure service continuity for the UAV UE.</w:t>
            </w:r>
          </w:p>
          <w:p w14:paraId="6A5553C9" w14:textId="0C3E0100" w:rsidR="00CC139B" w:rsidRPr="00F24CFD" w:rsidRDefault="00CC139B" w:rsidP="00CC139B">
            <w:pPr>
              <w:ind w:left="1313" w:hanging="1313"/>
              <w:rPr>
                <w:lang w:val="en-US"/>
              </w:rPr>
            </w:pPr>
            <w:r w:rsidRPr="00F24CFD">
              <w:rPr>
                <w:lang w:val="en-US"/>
              </w:rPr>
              <w:t>Observation 3:</w:t>
            </w:r>
            <w:r w:rsidRPr="00F24CFD">
              <w:rPr>
                <w:lang w:val="en-US"/>
              </w:rPr>
              <w:tab/>
              <w:t xml:space="preserve">The height of the UAV UE can be higher or lower than the base station. </w:t>
            </w:r>
          </w:p>
          <w:p w14:paraId="667C3356" w14:textId="002F2361" w:rsidR="00CC139B" w:rsidRPr="00F24CFD" w:rsidRDefault="00CC139B" w:rsidP="00CC139B">
            <w:pPr>
              <w:ind w:left="1029" w:hanging="1029"/>
              <w:rPr>
                <w:lang w:val="en-US"/>
              </w:rPr>
            </w:pPr>
            <w:r w:rsidRPr="00F24CFD">
              <w:rPr>
                <w:lang w:val="en-US"/>
              </w:rPr>
              <w:t xml:space="preserve">Proposal 4: </w:t>
            </w:r>
            <w:r w:rsidRPr="00F24CFD">
              <w:rPr>
                <w:lang w:val="en-US"/>
              </w:rPr>
              <w:tab/>
              <w:t xml:space="preserve">The beam direction of the UAV UE shall support upward beams and downward beams to satisfy the different scenarios.                                  </w:t>
            </w:r>
          </w:p>
          <w:p w14:paraId="45CA6AF8" w14:textId="6B482F33" w:rsidR="00CC139B" w:rsidRPr="00F24CFD" w:rsidRDefault="00CC139B" w:rsidP="00CC139B">
            <w:pPr>
              <w:ind w:left="1313" w:hanging="1313"/>
              <w:rPr>
                <w:lang w:val="en-US"/>
              </w:rPr>
            </w:pPr>
            <w:r w:rsidRPr="00F24CFD">
              <w:rPr>
                <w:lang w:val="en-US"/>
              </w:rPr>
              <w:t>Observation 4:</w:t>
            </w:r>
            <w:r w:rsidRPr="00F24CFD">
              <w:rPr>
                <w:lang w:val="en-US"/>
              </w:rPr>
              <w:tab/>
              <w:t xml:space="preserve">It is necessary to address the high interference created by UAV UE to other NR UEs in the network. </w:t>
            </w:r>
          </w:p>
          <w:p w14:paraId="0176882F" w14:textId="2B6CE495" w:rsidR="00CC139B" w:rsidRPr="00F24CFD" w:rsidRDefault="00CC139B" w:rsidP="00CC139B">
            <w:pPr>
              <w:ind w:left="1029" w:hanging="1029"/>
              <w:rPr>
                <w:lang w:val="en-US"/>
              </w:rPr>
            </w:pPr>
            <w:r w:rsidRPr="00F24CFD">
              <w:rPr>
                <w:lang w:val="en-US"/>
              </w:rPr>
              <w:t xml:space="preserve">Proposal 5: </w:t>
            </w:r>
            <w:r w:rsidRPr="00F24CFD">
              <w:rPr>
                <w:lang w:val="en-US"/>
              </w:rPr>
              <w:tab/>
              <w:t>Directional antennas can be used to address issue of high interference generated by the UAV.</w:t>
            </w:r>
          </w:p>
          <w:p w14:paraId="3B532F9E" w14:textId="0B89DF48" w:rsidR="00CC139B" w:rsidRPr="00F24CFD" w:rsidRDefault="00CC139B" w:rsidP="00CC139B">
            <w:pPr>
              <w:ind w:left="1029" w:hanging="1029"/>
              <w:rPr>
                <w:lang w:val="en-US"/>
              </w:rPr>
            </w:pPr>
            <w:r w:rsidRPr="00F24CFD">
              <w:rPr>
                <w:lang w:val="en-US"/>
              </w:rPr>
              <w:t xml:space="preserve">Proposal 6: </w:t>
            </w:r>
            <w:r w:rsidRPr="00F24CFD">
              <w:rPr>
                <w:lang w:val="en-US"/>
              </w:rPr>
              <w:tab/>
              <w:t>Rel-17 unified TCI framework is more preferred due to small signaling cost.</w:t>
            </w:r>
          </w:p>
          <w:p w14:paraId="0FA99869" w14:textId="43478308" w:rsidR="008E2D44" w:rsidRPr="00F24CFD" w:rsidRDefault="00CC139B" w:rsidP="00CC139B">
            <w:pPr>
              <w:ind w:left="1029" w:hanging="1029"/>
              <w:rPr>
                <w:lang w:val="en-US"/>
              </w:rPr>
            </w:pPr>
            <w:r w:rsidRPr="00F24CFD">
              <w:rPr>
                <w:lang w:val="en-US"/>
              </w:rPr>
              <w:t xml:space="preserve">Proposal 7: </w:t>
            </w:r>
            <w:r w:rsidRPr="00F24CFD">
              <w:rPr>
                <w:lang w:val="en-US"/>
              </w:rPr>
              <w:tab/>
              <w:t>Measurement reports triggered by antenna beam configuration changes shall not be supported due to out of work scope.</w:t>
            </w:r>
          </w:p>
        </w:tc>
      </w:tr>
      <w:tr w:rsidR="00CC139B" w:rsidRPr="00F24CFD" w14:paraId="62FBD7F4" w14:textId="77777777" w:rsidTr="00BC0CE3">
        <w:tc>
          <w:tcPr>
            <w:tcW w:w="2830" w:type="dxa"/>
          </w:tcPr>
          <w:p w14:paraId="11F25E60" w14:textId="77777777" w:rsidR="00CC139B" w:rsidRPr="00F24CFD" w:rsidRDefault="00CC139B" w:rsidP="00CC139B">
            <w:pPr>
              <w:spacing w:after="60"/>
              <w:rPr>
                <w:rFonts w:cs="Arial"/>
                <w:b/>
                <w:bCs/>
                <w:lang w:val="en-US"/>
              </w:rPr>
            </w:pPr>
            <w:r w:rsidRPr="00F24CFD">
              <w:rPr>
                <w:rFonts w:cs="Arial"/>
                <w:b/>
                <w:bCs/>
                <w:lang w:val="en-US"/>
              </w:rPr>
              <w:lastRenderedPageBreak/>
              <w:t>ZTE</w:t>
            </w:r>
          </w:p>
          <w:p w14:paraId="01336830" w14:textId="284C095E" w:rsidR="00CC139B" w:rsidRPr="00F24CFD" w:rsidRDefault="00CC139B" w:rsidP="00CC139B">
            <w:pPr>
              <w:spacing w:after="60"/>
              <w:rPr>
                <w:rFonts w:cs="Arial"/>
                <w:b/>
                <w:bCs/>
                <w:lang w:val="en-US"/>
              </w:rPr>
            </w:pPr>
            <w:r w:rsidRPr="00F24CFD">
              <w:rPr>
                <w:rFonts w:cs="Arial"/>
                <w:b/>
                <w:bCs/>
                <w:lang w:val="en-US"/>
              </w:rPr>
              <w:t>(</w:t>
            </w:r>
            <w:r w:rsidR="00FC3B5A" w:rsidRPr="00F24CFD">
              <w:rPr>
                <w:rFonts w:cs="Arial"/>
                <w:b/>
                <w:bCs/>
                <w:lang w:val="en-US"/>
              </w:rPr>
              <w:t>R1-2300708</w:t>
            </w:r>
            <w:r w:rsidRPr="00F24CFD">
              <w:rPr>
                <w:rFonts w:cs="Arial"/>
                <w:b/>
                <w:bCs/>
                <w:lang w:val="en-US"/>
              </w:rPr>
              <w:t>)</w:t>
            </w:r>
          </w:p>
        </w:tc>
        <w:tc>
          <w:tcPr>
            <w:tcW w:w="6663" w:type="dxa"/>
          </w:tcPr>
          <w:p w14:paraId="40CD59AE" w14:textId="231377E0" w:rsidR="00CC139B" w:rsidRPr="00F24CFD" w:rsidRDefault="00CC139B" w:rsidP="00CC139B">
            <w:pPr>
              <w:ind w:left="1029" w:hanging="1029"/>
              <w:rPr>
                <w:lang w:val="en-US"/>
              </w:rPr>
            </w:pPr>
            <w:r w:rsidRPr="00F24CFD">
              <w:rPr>
                <w:lang w:val="en-US"/>
              </w:rPr>
              <w:t>Proposal 1:</w:t>
            </w:r>
            <w:r w:rsidRPr="00F24CFD">
              <w:rPr>
                <w:lang w:val="en-US"/>
              </w:rPr>
              <w:tab/>
              <w:t>The extended application of beam correspondence can simplify UL beam management for UAV UEs in FR1.</w:t>
            </w:r>
          </w:p>
          <w:p w14:paraId="20F63444" w14:textId="3CEA9176" w:rsidR="00CC139B" w:rsidRPr="00F24CFD" w:rsidRDefault="00CC139B" w:rsidP="00CC139B">
            <w:pPr>
              <w:ind w:left="1029" w:hanging="1029"/>
              <w:rPr>
                <w:lang w:val="en-US"/>
              </w:rPr>
            </w:pPr>
            <w:r w:rsidRPr="00F24CFD">
              <w:rPr>
                <w:lang w:val="en-US"/>
              </w:rPr>
              <w:t xml:space="preserve">Proposal 2: </w:t>
            </w:r>
            <w:r w:rsidRPr="00F24CFD">
              <w:rPr>
                <w:lang w:val="en-US"/>
              </w:rPr>
              <w:tab/>
              <w:t>The height-dependent beam capability should be supported to enable beam correspondence at least for FDM bands in FR1.</w:t>
            </w:r>
          </w:p>
          <w:p w14:paraId="203FD631" w14:textId="0DDB217B" w:rsidR="00CC139B" w:rsidRPr="00F24CFD" w:rsidRDefault="00CC139B" w:rsidP="00CC139B">
            <w:pPr>
              <w:ind w:left="1029" w:hanging="1029"/>
              <w:rPr>
                <w:lang w:val="en-US"/>
              </w:rPr>
            </w:pPr>
            <w:r w:rsidRPr="00F24CFD">
              <w:rPr>
                <w:lang w:val="en-US"/>
              </w:rPr>
              <w:t xml:space="preserve">Proposal 3: </w:t>
            </w:r>
            <w:r w:rsidRPr="00F24CFD">
              <w:rPr>
                <w:lang w:val="en-US"/>
              </w:rPr>
              <w:tab/>
              <w:t xml:space="preserve">Other beam management parameter, e.g., </w:t>
            </w:r>
            <w:proofErr w:type="spellStart"/>
            <w:r w:rsidRPr="00F24CFD">
              <w:rPr>
                <w:lang w:val="en-US"/>
              </w:rPr>
              <w:t>uplinkBeamManagement</w:t>
            </w:r>
            <w:proofErr w:type="spellEnd"/>
            <w:r w:rsidRPr="00F24CFD">
              <w:rPr>
                <w:lang w:val="en-US"/>
              </w:rPr>
              <w:t>, should be supported to UAV UEs capability in FR1.</w:t>
            </w:r>
          </w:p>
          <w:p w14:paraId="4C08E633" w14:textId="2AA01558" w:rsidR="00CC139B" w:rsidRPr="00F24CFD" w:rsidRDefault="00CC139B" w:rsidP="00CC139B">
            <w:pPr>
              <w:ind w:left="1029" w:hanging="1029"/>
              <w:rPr>
                <w:lang w:val="en-US"/>
              </w:rPr>
            </w:pPr>
            <w:r w:rsidRPr="00F24CFD">
              <w:rPr>
                <w:lang w:val="en-US"/>
              </w:rPr>
              <w:t xml:space="preserve">Proposal 4: </w:t>
            </w:r>
            <w:r w:rsidRPr="00F24CFD">
              <w:rPr>
                <w:lang w:val="en-US"/>
              </w:rPr>
              <w:tab/>
              <w:t>The update of the beam or antenna configuration based on aerial UE capability should be performed in height-dependent way.</w:t>
            </w:r>
          </w:p>
          <w:p w14:paraId="2C30B0D0" w14:textId="5A5FAA82" w:rsidR="00CC139B" w:rsidRPr="00F24CFD" w:rsidRDefault="00CC139B" w:rsidP="00CC139B">
            <w:pPr>
              <w:ind w:left="1029" w:hanging="1029"/>
              <w:rPr>
                <w:lang w:val="en-US"/>
              </w:rPr>
            </w:pPr>
            <w:r w:rsidRPr="00F24CFD">
              <w:rPr>
                <w:lang w:val="en-US"/>
              </w:rPr>
              <w:t xml:space="preserve">Proposal 5: </w:t>
            </w:r>
            <w:r w:rsidRPr="00F24CFD">
              <w:rPr>
                <w:lang w:val="en-US"/>
              </w:rPr>
              <w:tab/>
              <w:t>To further reduce interference and save power, the configuration of power control parameters for UAV beamforming should be also height-dependent.</w:t>
            </w:r>
          </w:p>
        </w:tc>
      </w:tr>
      <w:tr w:rsidR="00CC139B" w:rsidRPr="00F24CFD" w14:paraId="23589F59" w14:textId="77777777" w:rsidTr="00BC0CE3">
        <w:tc>
          <w:tcPr>
            <w:tcW w:w="2830" w:type="dxa"/>
          </w:tcPr>
          <w:p w14:paraId="1947B9A0" w14:textId="77777777" w:rsidR="00CC139B" w:rsidRPr="00F24CFD" w:rsidRDefault="00CC139B" w:rsidP="00CC139B">
            <w:pPr>
              <w:spacing w:after="60"/>
              <w:rPr>
                <w:rFonts w:cs="Arial"/>
                <w:b/>
                <w:bCs/>
                <w:lang w:val="en-US"/>
              </w:rPr>
            </w:pPr>
            <w:r w:rsidRPr="00F24CFD">
              <w:rPr>
                <w:rFonts w:cs="Arial"/>
                <w:b/>
                <w:bCs/>
                <w:lang w:val="en-US"/>
              </w:rPr>
              <w:t>Nokia, Nokia Shanghai Bell</w:t>
            </w:r>
          </w:p>
          <w:p w14:paraId="41E8C684" w14:textId="39C2CCC2" w:rsidR="00CC139B" w:rsidRPr="00F24CFD" w:rsidRDefault="00CC139B" w:rsidP="00CC139B">
            <w:pPr>
              <w:spacing w:after="60"/>
              <w:rPr>
                <w:rFonts w:cs="Arial"/>
                <w:b/>
                <w:bCs/>
                <w:lang w:val="en-US"/>
              </w:rPr>
            </w:pPr>
            <w:r w:rsidRPr="00F24CFD">
              <w:rPr>
                <w:rFonts w:cs="Arial"/>
                <w:b/>
                <w:bCs/>
                <w:lang w:val="en-US"/>
              </w:rPr>
              <w:t>(R1-2300713)</w:t>
            </w:r>
          </w:p>
        </w:tc>
        <w:tc>
          <w:tcPr>
            <w:tcW w:w="6663" w:type="dxa"/>
          </w:tcPr>
          <w:p w14:paraId="4A345191" w14:textId="2FB0AB14" w:rsidR="00CC139B" w:rsidRPr="00F24CFD" w:rsidRDefault="00CC139B" w:rsidP="00CC139B">
            <w:pPr>
              <w:ind w:left="1313" w:hanging="1313"/>
              <w:rPr>
                <w:lang w:val="en-US"/>
              </w:rPr>
            </w:pPr>
            <w:r w:rsidRPr="00F24CFD">
              <w:rPr>
                <w:lang w:val="en-US"/>
              </w:rPr>
              <w:t xml:space="preserve">Observation 1: </w:t>
            </w:r>
            <w:r w:rsidRPr="00F24CFD">
              <w:rPr>
                <w:lang w:val="en-US"/>
              </w:rPr>
              <w:tab/>
              <w:t xml:space="preserve">The proposed framework in Section 2.2 and Section 2.3 leverages UE beams in a simple manner to reduce the relevant problem of interference in high altitudes. It is also agnostic to frequency layer. </w:t>
            </w:r>
          </w:p>
          <w:p w14:paraId="5429F274" w14:textId="279FE693" w:rsidR="00CC139B" w:rsidRPr="00F24CFD" w:rsidRDefault="00CC139B" w:rsidP="00CC139B">
            <w:pPr>
              <w:ind w:left="1313" w:hanging="1313"/>
              <w:rPr>
                <w:lang w:val="en-US"/>
              </w:rPr>
            </w:pPr>
            <w:r w:rsidRPr="00F24CFD">
              <w:rPr>
                <w:lang w:val="en-US"/>
              </w:rPr>
              <w:t xml:space="preserve">Observation 2: </w:t>
            </w:r>
            <w:r w:rsidRPr="00F24CFD">
              <w:rPr>
                <w:lang w:val="en-US"/>
              </w:rPr>
              <w:tab/>
              <w:t xml:space="preserve">For uplink interference mitigation is beneficial to define at least two UAV UE beam center directions (see for example Figure 1 in Annex). </w:t>
            </w:r>
          </w:p>
          <w:p w14:paraId="27217CC0" w14:textId="3C5D53BE" w:rsidR="00CC139B" w:rsidRPr="00F24CFD" w:rsidRDefault="00CC139B" w:rsidP="00CC139B">
            <w:pPr>
              <w:ind w:left="1313" w:hanging="1313"/>
              <w:rPr>
                <w:lang w:val="en-US"/>
              </w:rPr>
            </w:pPr>
            <w:r w:rsidRPr="00F24CFD">
              <w:rPr>
                <w:lang w:val="en-US"/>
              </w:rPr>
              <w:t xml:space="preserve">Observation 3: </w:t>
            </w:r>
            <w:r w:rsidRPr="00F24CFD">
              <w:rPr>
                <w:lang w:val="en-US"/>
              </w:rPr>
              <w:tab/>
              <w:t xml:space="preserve">The </w:t>
            </w:r>
            <w:proofErr w:type="spellStart"/>
            <w:r w:rsidRPr="00F24CFD">
              <w:rPr>
                <w:lang w:val="en-US"/>
              </w:rPr>
              <w:t>signalling</w:t>
            </w:r>
            <w:proofErr w:type="spellEnd"/>
            <w:r w:rsidRPr="00F24CFD">
              <w:rPr>
                <w:lang w:val="en-US"/>
              </w:rPr>
              <w:t xml:space="preserve"> required to convey the information about the UAV UE orientation can be RRC </w:t>
            </w:r>
            <w:proofErr w:type="spellStart"/>
            <w:r w:rsidRPr="00F24CFD">
              <w:rPr>
                <w:lang w:val="en-US"/>
              </w:rPr>
              <w:t>signalling</w:t>
            </w:r>
            <w:proofErr w:type="spellEnd"/>
            <w:r w:rsidRPr="00F24CFD">
              <w:rPr>
                <w:lang w:val="en-US"/>
              </w:rPr>
              <w:t xml:space="preserve"> as being discussed in RAN2 UAV Release 18.Proposal 1:</w:t>
            </w:r>
            <w:r w:rsidRPr="00F24CFD">
              <w:rPr>
                <w:lang w:val="en-US"/>
              </w:rPr>
              <w:tab/>
              <w:t>Study the applicability and need to adapt the definitions for OTA coverage range and OTA peak directions set for the AV UE to be checked (FFS).</w:t>
            </w:r>
          </w:p>
          <w:p w14:paraId="23C4EE91" w14:textId="3DC210B4" w:rsidR="00CC139B" w:rsidRPr="00F24CFD" w:rsidRDefault="00CC139B" w:rsidP="00CC139B">
            <w:pPr>
              <w:ind w:left="1029" w:hanging="1029"/>
              <w:rPr>
                <w:lang w:val="en-US"/>
              </w:rPr>
            </w:pPr>
            <w:r w:rsidRPr="00F24CFD">
              <w:rPr>
                <w:lang w:val="en-US"/>
              </w:rPr>
              <w:t xml:space="preserve">Proposal 1: </w:t>
            </w:r>
            <w:r w:rsidRPr="00F24CFD">
              <w:rPr>
                <w:lang w:val="en-US"/>
              </w:rPr>
              <w:tab/>
              <w:t>Draft LS to RAN4 to clarify the expected impact of supporting UAV UE beamforming in RAN1.</w:t>
            </w:r>
          </w:p>
          <w:p w14:paraId="5500EFB1" w14:textId="55AFACD9" w:rsidR="00CC139B" w:rsidRPr="00F24CFD" w:rsidRDefault="00CC139B" w:rsidP="00CC139B">
            <w:pPr>
              <w:ind w:left="1029" w:hanging="1029"/>
              <w:rPr>
                <w:lang w:val="en-US"/>
              </w:rPr>
            </w:pPr>
            <w:r w:rsidRPr="00F24CFD">
              <w:rPr>
                <w:lang w:val="en-US"/>
              </w:rPr>
              <w:t xml:space="preserve">Proposal 2: </w:t>
            </w:r>
            <w:r w:rsidRPr="00F24CFD">
              <w:rPr>
                <w:lang w:val="en-US"/>
              </w:rPr>
              <w:tab/>
              <w:t xml:space="preserve">RAN1 UAV Release 18 WI do not consider extending parameters for beam management procedure from FR2 to FR1 and focus on UE capability </w:t>
            </w:r>
            <w:proofErr w:type="spellStart"/>
            <w:r w:rsidRPr="00F24CFD">
              <w:rPr>
                <w:lang w:val="en-US"/>
              </w:rPr>
              <w:t>signalling</w:t>
            </w:r>
            <w:proofErr w:type="spellEnd"/>
            <w:r w:rsidRPr="00F24CFD">
              <w:rPr>
                <w:lang w:val="en-US"/>
              </w:rPr>
              <w:t xml:space="preserve"> to indicate UAV beamforming capabilities as per objectives.  </w:t>
            </w:r>
          </w:p>
          <w:p w14:paraId="1FF829ED" w14:textId="4F86D1AE" w:rsidR="00CC139B" w:rsidRPr="00F24CFD" w:rsidRDefault="00CC139B" w:rsidP="00CC139B">
            <w:pPr>
              <w:ind w:left="1029" w:hanging="1029"/>
              <w:rPr>
                <w:lang w:val="en-US"/>
              </w:rPr>
            </w:pPr>
            <w:r w:rsidRPr="00F24CFD">
              <w:rPr>
                <w:lang w:val="en-US"/>
              </w:rPr>
              <w:t xml:space="preserve">Proposal 3: </w:t>
            </w:r>
            <w:r w:rsidRPr="00F24CFD">
              <w:rPr>
                <w:lang w:val="en-US"/>
              </w:rPr>
              <w:tab/>
              <w:t>RAN1 UAV Release 18 WI to consider the (re)use of the existing 2TX antenna configurations to support UAV beamforming in FR1.</w:t>
            </w:r>
          </w:p>
          <w:p w14:paraId="0E6D2DA9" w14:textId="0226D9AE" w:rsidR="00CC139B" w:rsidRPr="00F24CFD" w:rsidRDefault="00CC139B" w:rsidP="00CC139B">
            <w:pPr>
              <w:ind w:left="1029" w:hanging="1029"/>
              <w:rPr>
                <w:lang w:val="en-US"/>
              </w:rPr>
            </w:pPr>
            <w:r w:rsidRPr="00F24CFD">
              <w:rPr>
                <w:lang w:val="en-US"/>
              </w:rPr>
              <w:lastRenderedPageBreak/>
              <w:t xml:space="preserve">Proposal 4: </w:t>
            </w:r>
            <w:r w:rsidRPr="00F24CFD">
              <w:rPr>
                <w:lang w:val="en-US"/>
              </w:rPr>
              <w:tab/>
              <w:t>Specify UE FR1 capability for signaling for at least the number of beams, beam center directions and post antenna connector gain, of UAV UEs, each with a unique beam identity.</w:t>
            </w:r>
          </w:p>
          <w:p w14:paraId="0D7D6797" w14:textId="2779970B" w:rsidR="00CC139B" w:rsidRPr="00F24CFD" w:rsidRDefault="00CC139B" w:rsidP="00CC139B">
            <w:pPr>
              <w:ind w:left="1029" w:hanging="1029"/>
              <w:rPr>
                <w:lang w:val="en-US"/>
              </w:rPr>
            </w:pPr>
            <w:r w:rsidRPr="00F24CFD">
              <w:rPr>
                <w:lang w:val="en-US"/>
              </w:rPr>
              <w:t xml:space="preserve">Proposal 5: </w:t>
            </w:r>
            <w:r w:rsidRPr="00F24CFD">
              <w:rPr>
                <w:lang w:val="en-US"/>
              </w:rPr>
              <w:tab/>
              <w:t>Specify UE capability to report at least UAV UE orientation to the network e.g., heading/velocity vector as part of the location information</w:t>
            </w:r>
          </w:p>
          <w:p w14:paraId="1A1499AF" w14:textId="7EA448A0" w:rsidR="00CC139B" w:rsidRPr="00F24CFD" w:rsidRDefault="00CC139B" w:rsidP="00CC139B">
            <w:pPr>
              <w:ind w:left="1029" w:hanging="1029"/>
              <w:rPr>
                <w:lang w:val="en-US"/>
              </w:rPr>
            </w:pPr>
            <w:r w:rsidRPr="00F24CFD">
              <w:rPr>
                <w:lang w:val="en-US"/>
              </w:rPr>
              <w:t xml:space="preserve">Proposal 6: </w:t>
            </w:r>
            <w:r w:rsidRPr="00F24CFD">
              <w:rPr>
                <w:lang w:val="en-US"/>
              </w:rPr>
              <w:tab/>
              <w:t>RAN1 UAV Release 18 WI do not consider reusing the framework for beam application latency designed for FR2, as it is not needed by a more simplified approach for FR1 UAV beamforming.</w:t>
            </w:r>
          </w:p>
        </w:tc>
      </w:tr>
      <w:tr w:rsidR="00CC139B" w:rsidRPr="00F24CFD" w14:paraId="7D80ED10" w14:textId="77777777" w:rsidTr="00BC0CE3">
        <w:tc>
          <w:tcPr>
            <w:tcW w:w="2830" w:type="dxa"/>
          </w:tcPr>
          <w:p w14:paraId="12CDFC4B" w14:textId="77777777" w:rsidR="00CC139B" w:rsidRPr="00F24CFD" w:rsidRDefault="00CC139B" w:rsidP="00CC139B">
            <w:pPr>
              <w:spacing w:after="60"/>
              <w:rPr>
                <w:rFonts w:cs="Arial"/>
                <w:b/>
                <w:bCs/>
                <w:lang w:val="en-US"/>
              </w:rPr>
            </w:pPr>
            <w:r w:rsidRPr="00F24CFD">
              <w:rPr>
                <w:rFonts w:cs="Arial"/>
                <w:b/>
                <w:bCs/>
                <w:lang w:val="en-US"/>
              </w:rPr>
              <w:lastRenderedPageBreak/>
              <w:t>Samsung</w:t>
            </w:r>
          </w:p>
          <w:p w14:paraId="41049745" w14:textId="0FA6DBC0" w:rsidR="00CC139B" w:rsidRPr="00F24CFD" w:rsidRDefault="00CC139B" w:rsidP="00CC139B">
            <w:pPr>
              <w:spacing w:after="60"/>
              <w:rPr>
                <w:rFonts w:cs="Arial"/>
                <w:b/>
                <w:bCs/>
                <w:lang w:val="en-US"/>
              </w:rPr>
            </w:pPr>
            <w:r w:rsidRPr="00F24CFD">
              <w:rPr>
                <w:rFonts w:cs="Arial"/>
                <w:b/>
                <w:bCs/>
                <w:lang w:val="en-US"/>
              </w:rPr>
              <w:t>(</w:t>
            </w:r>
            <w:r w:rsidR="001533EC" w:rsidRPr="00F24CFD">
              <w:rPr>
                <w:rFonts w:cs="Arial"/>
                <w:b/>
                <w:bCs/>
                <w:lang w:val="en-US"/>
              </w:rPr>
              <w:t>R1-2301295</w:t>
            </w:r>
            <w:r w:rsidRPr="00F24CFD">
              <w:rPr>
                <w:rFonts w:cs="Arial"/>
                <w:b/>
                <w:bCs/>
                <w:lang w:val="en-US"/>
              </w:rPr>
              <w:t>)</w:t>
            </w:r>
          </w:p>
        </w:tc>
        <w:tc>
          <w:tcPr>
            <w:tcW w:w="6663" w:type="dxa"/>
          </w:tcPr>
          <w:p w14:paraId="3CE20E08" w14:textId="0E2C2214" w:rsidR="00FC3B5A" w:rsidRPr="00F24CFD" w:rsidRDefault="00FC3B5A" w:rsidP="00FC3B5A">
            <w:pPr>
              <w:ind w:left="1029" w:hanging="1029"/>
              <w:rPr>
                <w:lang w:val="en-US"/>
              </w:rPr>
            </w:pPr>
            <w:r w:rsidRPr="00F24CFD">
              <w:rPr>
                <w:lang w:val="en-US"/>
              </w:rPr>
              <w:t xml:space="preserve">Proposal 1: </w:t>
            </w:r>
            <w:r w:rsidRPr="00F24CFD">
              <w:rPr>
                <w:lang w:val="en-US"/>
              </w:rPr>
              <w:tab/>
              <w:t>RAN1 focuses on a single scenario for UAV performance enhancement considering terrestrial UE protection via aerial link interference management or avoidance</w:t>
            </w:r>
          </w:p>
          <w:p w14:paraId="47411422" w14:textId="4E241A61" w:rsidR="00FC3B5A" w:rsidRPr="00F24CFD" w:rsidRDefault="00FC3B5A" w:rsidP="00FC3B5A">
            <w:pPr>
              <w:ind w:left="1029" w:hanging="1029"/>
              <w:rPr>
                <w:lang w:val="en-US"/>
              </w:rPr>
            </w:pPr>
            <w:r w:rsidRPr="00F24CFD">
              <w:rPr>
                <w:lang w:val="en-US"/>
              </w:rPr>
              <w:t xml:space="preserve">Proposal 2: </w:t>
            </w:r>
            <w:r w:rsidRPr="00F24CFD">
              <w:rPr>
                <w:lang w:val="en-US"/>
              </w:rPr>
              <w:tab/>
              <w:t>RAN1 consider following case as a target scenario for Rel-18 UAV beamforming capability discussion</w:t>
            </w:r>
          </w:p>
          <w:p w14:paraId="26AE4447" w14:textId="77777777" w:rsidR="00FC3B5A" w:rsidRPr="00FC3B5A" w:rsidRDefault="00FC3B5A" w:rsidP="00FC3B5A">
            <w:pPr>
              <w:pStyle w:val="ListParagraph"/>
              <w:numPr>
                <w:ilvl w:val="1"/>
                <w:numId w:val="21"/>
              </w:numPr>
              <w:rPr>
                <w:sz w:val="20"/>
                <w:szCs w:val="20"/>
                <w:lang w:val="en-US"/>
              </w:rPr>
            </w:pPr>
            <w:r w:rsidRPr="00FC3B5A">
              <w:rPr>
                <w:sz w:val="20"/>
                <w:szCs w:val="20"/>
                <w:lang w:val="en-US"/>
              </w:rPr>
              <w:t>Network commands handover for UAV UE to non-best cell for the terrestrial UE protection or cell traffic off-loading with following conditions</w:t>
            </w:r>
          </w:p>
          <w:p w14:paraId="067E2F2A" w14:textId="77777777" w:rsidR="00FC3B5A" w:rsidRPr="00FC3B5A" w:rsidRDefault="00FC3B5A" w:rsidP="00FC3B5A">
            <w:pPr>
              <w:pStyle w:val="ListParagraph"/>
              <w:numPr>
                <w:ilvl w:val="2"/>
                <w:numId w:val="21"/>
              </w:numPr>
              <w:rPr>
                <w:sz w:val="20"/>
                <w:szCs w:val="20"/>
                <w:lang w:val="en-US"/>
              </w:rPr>
            </w:pPr>
            <w:r w:rsidRPr="00FC3B5A">
              <w:rPr>
                <w:sz w:val="20"/>
                <w:szCs w:val="20"/>
                <w:lang w:val="en-US"/>
              </w:rPr>
              <w:t xml:space="preserve">After handover, with UAV UE’s beam adjustment toward new serving cell, legacy serving cell observes sufficiently reduced RSRP via aerial link </w:t>
            </w:r>
          </w:p>
          <w:p w14:paraId="31E409CB" w14:textId="77777777" w:rsidR="00FC3B5A" w:rsidRPr="00FC3B5A" w:rsidRDefault="00FC3B5A" w:rsidP="00FC3B5A">
            <w:pPr>
              <w:pStyle w:val="ListParagraph"/>
              <w:numPr>
                <w:ilvl w:val="3"/>
                <w:numId w:val="21"/>
              </w:numPr>
              <w:rPr>
                <w:sz w:val="20"/>
                <w:szCs w:val="20"/>
                <w:lang w:val="en-US"/>
              </w:rPr>
            </w:pPr>
            <w:r w:rsidRPr="00FC3B5A">
              <w:rPr>
                <w:sz w:val="20"/>
                <w:szCs w:val="20"/>
                <w:lang w:val="en-US"/>
              </w:rPr>
              <w:t>TBD: How much reduction should be assumed/required</w:t>
            </w:r>
          </w:p>
          <w:p w14:paraId="145878AE" w14:textId="77777777" w:rsidR="00FC3B5A" w:rsidRPr="00FC3B5A" w:rsidRDefault="00FC3B5A" w:rsidP="00FC3B5A">
            <w:pPr>
              <w:pStyle w:val="ListParagraph"/>
              <w:numPr>
                <w:ilvl w:val="2"/>
                <w:numId w:val="21"/>
              </w:numPr>
              <w:rPr>
                <w:sz w:val="20"/>
                <w:szCs w:val="20"/>
                <w:lang w:val="en-US"/>
              </w:rPr>
            </w:pPr>
            <w:r w:rsidRPr="00FC3B5A">
              <w:rPr>
                <w:sz w:val="20"/>
                <w:szCs w:val="20"/>
                <w:lang w:val="en-US"/>
              </w:rPr>
              <w:t>Required information to make handover decision above is extracted from legacy reporting and UE capabilities.</w:t>
            </w:r>
          </w:p>
          <w:p w14:paraId="211A6D13" w14:textId="79431B08" w:rsidR="00FC3B5A" w:rsidRPr="00F24CFD" w:rsidRDefault="00FC3B5A" w:rsidP="00FC3B5A">
            <w:pPr>
              <w:pStyle w:val="ListParagraph"/>
              <w:numPr>
                <w:ilvl w:val="3"/>
                <w:numId w:val="21"/>
              </w:numPr>
              <w:rPr>
                <w:sz w:val="20"/>
                <w:szCs w:val="20"/>
                <w:lang w:val="en-US"/>
              </w:rPr>
            </w:pPr>
            <w:r w:rsidRPr="00F24CFD">
              <w:rPr>
                <w:sz w:val="20"/>
                <w:szCs w:val="20"/>
                <w:lang w:val="en-US"/>
              </w:rPr>
              <w:t>Handover decision is made without new L1 reporting</w:t>
            </w:r>
          </w:p>
          <w:p w14:paraId="1E70EA22" w14:textId="77777777" w:rsidR="00FC3B5A" w:rsidRPr="00F24CFD" w:rsidRDefault="00FC3B5A" w:rsidP="00FC3B5A">
            <w:pPr>
              <w:pStyle w:val="ListParagraph"/>
              <w:ind w:left="2880"/>
              <w:rPr>
                <w:sz w:val="20"/>
                <w:szCs w:val="20"/>
                <w:lang w:val="en-US"/>
              </w:rPr>
            </w:pPr>
          </w:p>
          <w:p w14:paraId="0DD73EC8" w14:textId="2CE835C8" w:rsidR="00FC3B5A" w:rsidRPr="00F24CFD" w:rsidRDefault="00FC3B5A" w:rsidP="00FC3B5A">
            <w:pPr>
              <w:ind w:left="1029" w:hanging="1029"/>
              <w:rPr>
                <w:lang w:val="en-US"/>
              </w:rPr>
            </w:pPr>
            <w:r w:rsidRPr="00F24CFD">
              <w:rPr>
                <w:lang w:val="en-US"/>
              </w:rPr>
              <w:t xml:space="preserve">Proposal 3: </w:t>
            </w:r>
            <w:r w:rsidRPr="00F24CFD">
              <w:rPr>
                <w:lang w:val="en-US"/>
              </w:rPr>
              <w:tab/>
              <w:t xml:space="preserve">Consider single TRP and DL/UL symmetric cell only at studying the benefits of UE UAV beamforming capability </w:t>
            </w:r>
          </w:p>
          <w:p w14:paraId="15904012" w14:textId="52CF536D" w:rsidR="00FC3B5A" w:rsidRPr="00F24CFD" w:rsidRDefault="00FC3B5A" w:rsidP="00FC3B5A">
            <w:pPr>
              <w:ind w:left="1313" w:hanging="1313"/>
              <w:rPr>
                <w:lang w:val="en-US"/>
              </w:rPr>
            </w:pPr>
            <w:r w:rsidRPr="00F24CFD">
              <w:rPr>
                <w:lang w:val="en-US"/>
              </w:rPr>
              <w:t xml:space="preserve">Observation 2: </w:t>
            </w:r>
            <w:r w:rsidRPr="00F24CFD">
              <w:rPr>
                <w:lang w:val="en-US"/>
              </w:rPr>
              <w:tab/>
              <w:t>At least in DL/UL symmetric cell, beam correspondence is required for interference aware UAV mobility management</w:t>
            </w:r>
          </w:p>
          <w:p w14:paraId="59F6BBF8" w14:textId="76C05529" w:rsidR="00FC3B5A" w:rsidRPr="00F24CFD" w:rsidRDefault="00FC3B5A" w:rsidP="00FC3B5A">
            <w:pPr>
              <w:ind w:left="1313" w:hanging="1313"/>
              <w:rPr>
                <w:lang w:val="en-US"/>
              </w:rPr>
            </w:pPr>
            <w:r w:rsidRPr="00F24CFD">
              <w:rPr>
                <w:lang w:val="en-US"/>
              </w:rPr>
              <w:t xml:space="preserve">Observation 3: </w:t>
            </w:r>
            <w:r w:rsidRPr="00F24CFD">
              <w:rPr>
                <w:lang w:val="en-US"/>
              </w:rPr>
              <w:tab/>
              <w:t>Since ICI depends on UAV beam, network transparent changing of UE beam cause unexpected ICI</w:t>
            </w:r>
          </w:p>
          <w:p w14:paraId="6995F33B" w14:textId="63640EFF" w:rsidR="00FC3B5A" w:rsidRPr="00F24CFD" w:rsidRDefault="00FC3B5A" w:rsidP="00FC3B5A">
            <w:pPr>
              <w:ind w:left="1029" w:hanging="1029"/>
              <w:rPr>
                <w:lang w:val="en-US"/>
              </w:rPr>
            </w:pPr>
            <w:r w:rsidRPr="00F24CFD">
              <w:rPr>
                <w:lang w:val="en-US"/>
              </w:rPr>
              <w:t xml:space="preserve">Proposal 4: </w:t>
            </w:r>
            <w:r w:rsidRPr="00F24CFD">
              <w:rPr>
                <w:lang w:val="en-US"/>
              </w:rPr>
              <w:tab/>
              <w:t xml:space="preserve">Support UAV </w:t>
            </w:r>
            <w:proofErr w:type="gramStart"/>
            <w:r w:rsidRPr="00F24CFD">
              <w:rPr>
                <w:lang w:val="en-US"/>
              </w:rPr>
              <w:t>beamforming based</w:t>
            </w:r>
            <w:proofErr w:type="gramEnd"/>
            <w:r w:rsidRPr="00F24CFD">
              <w:rPr>
                <w:lang w:val="en-US"/>
              </w:rPr>
              <w:t xml:space="preserve"> mobility management for the UAV UE supporting FR1 beam correspondence only</w:t>
            </w:r>
          </w:p>
          <w:p w14:paraId="38A10BFB" w14:textId="10A04892" w:rsidR="00FC3B5A" w:rsidRPr="00F24CFD" w:rsidRDefault="00FC3B5A" w:rsidP="00FC3B5A">
            <w:pPr>
              <w:ind w:left="1029" w:hanging="1029"/>
              <w:rPr>
                <w:lang w:val="en-US"/>
              </w:rPr>
            </w:pPr>
            <w:r w:rsidRPr="00F24CFD">
              <w:rPr>
                <w:lang w:val="en-US"/>
              </w:rPr>
              <w:t xml:space="preserve">Proposal 5: </w:t>
            </w:r>
            <w:r w:rsidRPr="00F24CFD">
              <w:rPr>
                <w:lang w:val="en-US"/>
              </w:rPr>
              <w:tab/>
              <w:t xml:space="preserve">Network assumes the same UE beam applied on reported UE’s measurement and channel transmission /reception </w:t>
            </w:r>
          </w:p>
          <w:p w14:paraId="15556517" w14:textId="50A42C7C" w:rsidR="00FC3B5A" w:rsidRPr="00F24CFD" w:rsidRDefault="00FC3B5A" w:rsidP="00FC3B5A">
            <w:pPr>
              <w:ind w:left="1313" w:hanging="1313"/>
              <w:rPr>
                <w:lang w:val="en-US"/>
              </w:rPr>
            </w:pPr>
            <w:r w:rsidRPr="00F24CFD">
              <w:rPr>
                <w:lang w:val="en-US"/>
              </w:rPr>
              <w:t xml:space="preserve">Observation 4: </w:t>
            </w:r>
            <w:r w:rsidRPr="00F24CFD">
              <w:rPr>
                <w:lang w:val="en-US"/>
              </w:rPr>
              <w:tab/>
              <w:t>With the following conditions, reporting of UE beam characteristics may help serving cell to predict proper target cell for UAV UE off-loading</w:t>
            </w:r>
          </w:p>
          <w:p w14:paraId="0813F315" w14:textId="77777777" w:rsidR="00FC3B5A" w:rsidRPr="00F24CFD" w:rsidRDefault="00FC3B5A" w:rsidP="00FC3B5A">
            <w:pPr>
              <w:pStyle w:val="ListParagraph"/>
              <w:numPr>
                <w:ilvl w:val="1"/>
                <w:numId w:val="21"/>
              </w:numPr>
              <w:rPr>
                <w:sz w:val="20"/>
                <w:szCs w:val="20"/>
                <w:lang w:val="en-US"/>
              </w:rPr>
            </w:pPr>
            <w:proofErr w:type="spellStart"/>
            <w:r w:rsidRPr="00F24CFD">
              <w:rPr>
                <w:sz w:val="20"/>
                <w:szCs w:val="20"/>
                <w:lang w:val="en-US"/>
              </w:rPr>
              <w:t>LoS</w:t>
            </w:r>
            <w:proofErr w:type="spellEnd"/>
            <w:r w:rsidRPr="00F24CFD">
              <w:rPr>
                <w:sz w:val="20"/>
                <w:szCs w:val="20"/>
                <w:lang w:val="en-US"/>
              </w:rPr>
              <w:t xml:space="preserve"> environment is provided for serving cell and target cell</w:t>
            </w:r>
          </w:p>
          <w:p w14:paraId="00612A4D" w14:textId="169FA575" w:rsidR="00FC3B5A" w:rsidRPr="00F24CFD" w:rsidRDefault="00FC3B5A" w:rsidP="00FC3B5A">
            <w:pPr>
              <w:pStyle w:val="ListParagraph"/>
              <w:numPr>
                <w:ilvl w:val="1"/>
                <w:numId w:val="21"/>
              </w:numPr>
              <w:rPr>
                <w:sz w:val="20"/>
                <w:szCs w:val="20"/>
                <w:lang w:val="en-US"/>
              </w:rPr>
            </w:pPr>
            <w:r w:rsidRPr="00F24CFD">
              <w:rPr>
                <w:sz w:val="20"/>
                <w:szCs w:val="20"/>
                <w:lang w:val="en-US"/>
              </w:rPr>
              <w:t xml:space="preserve">Geometric information of UAV UE and target cell is </w:t>
            </w:r>
            <w:proofErr w:type="gramStart"/>
            <w:r w:rsidRPr="00F24CFD">
              <w:rPr>
                <w:sz w:val="20"/>
                <w:szCs w:val="20"/>
                <w:lang w:val="en-US"/>
              </w:rPr>
              <w:t>provide</w:t>
            </w:r>
            <w:proofErr w:type="gramEnd"/>
            <w:r w:rsidRPr="00F24CFD">
              <w:rPr>
                <w:sz w:val="20"/>
                <w:szCs w:val="20"/>
                <w:lang w:val="en-US"/>
              </w:rPr>
              <w:t xml:space="preserve"> at used for target cell selection</w:t>
            </w:r>
          </w:p>
          <w:p w14:paraId="059B2591" w14:textId="77777777" w:rsidR="00FC3B5A" w:rsidRPr="00F24CFD" w:rsidRDefault="00FC3B5A" w:rsidP="00FC3B5A">
            <w:pPr>
              <w:pStyle w:val="ListParagraph"/>
              <w:ind w:left="1440"/>
              <w:rPr>
                <w:sz w:val="20"/>
                <w:szCs w:val="20"/>
                <w:lang w:val="en-US"/>
              </w:rPr>
            </w:pPr>
          </w:p>
          <w:p w14:paraId="2AA06BE5" w14:textId="18AF7AE4" w:rsidR="00FC3B5A" w:rsidRPr="00F24CFD" w:rsidRDefault="00FC3B5A" w:rsidP="001533EC">
            <w:pPr>
              <w:ind w:left="1029" w:hanging="1029"/>
              <w:rPr>
                <w:lang w:val="en-US"/>
              </w:rPr>
            </w:pPr>
            <w:r w:rsidRPr="00F24CFD">
              <w:rPr>
                <w:lang w:val="en-US"/>
              </w:rPr>
              <w:t xml:space="preserve">Proposal 6: </w:t>
            </w:r>
            <w:r w:rsidR="001533EC" w:rsidRPr="00F24CFD">
              <w:rPr>
                <w:lang w:val="en-US"/>
              </w:rPr>
              <w:tab/>
            </w:r>
            <w:r w:rsidRPr="00F24CFD">
              <w:rPr>
                <w:lang w:val="en-US"/>
              </w:rPr>
              <w:t>Low priority on UE beam characteristics reporting, if dependence on positioning is essential</w:t>
            </w:r>
          </w:p>
          <w:p w14:paraId="6757F234" w14:textId="1F0A4A4E" w:rsidR="00FC3B5A" w:rsidRPr="00F24CFD" w:rsidRDefault="00FC3B5A" w:rsidP="001533EC">
            <w:pPr>
              <w:ind w:left="1029" w:hanging="1029"/>
              <w:rPr>
                <w:lang w:val="en-US"/>
              </w:rPr>
            </w:pPr>
            <w:r w:rsidRPr="00F24CFD">
              <w:rPr>
                <w:lang w:val="en-US"/>
              </w:rPr>
              <w:t xml:space="preserve">Proposal 7: </w:t>
            </w:r>
            <w:r w:rsidR="001533EC" w:rsidRPr="00F24CFD">
              <w:rPr>
                <w:lang w:val="en-US"/>
              </w:rPr>
              <w:tab/>
            </w:r>
            <w:r w:rsidRPr="00F24CFD">
              <w:rPr>
                <w:lang w:val="en-US"/>
              </w:rPr>
              <w:t xml:space="preserve">Extend or modify FR2 beam correspondence parameters to FR1 as an indication of UE’s capability supporting UAV </w:t>
            </w:r>
            <w:proofErr w:type="gramStart"/>
            <w:r w:rsidRPr="00F24CFD">
              <w:rPr>
                <w:lang w:val="en-US"/>
              </w:rPr>
              <w:t>beamforming based</w:t>
            </w:r>
            <w:proofErr w:type="gramEnd"/>
            <w:r w:rsidRPr="00F24CFD">
              <w:rPr>
                <w:lang w:val="en-US"/>
              </w:rPr>
              <w:t xml:space="preserve"> mobility management</w:t>
            </w:r>
          </w:p>
          <w:p w14:paraId="33F39E17" w14:textId="68D16521" w:rsidR="00FC3B5A" w:rsidRPr="00F24CFD" w:rsidRDefault="00FC3B5A" w:rsidP="001533EC">
            <w:pPr>
              <w:ind w:left="1029" w:hanging="1029"/>
              <w:rPr>
                <w:lang w:val="en-US"/>
              </w:rPr>
            </w:pPr>
            <w:r w:rsidRPr="00F24CFD">
              <w:rPr>
                <w:lang w:val="en-US"/>
              </w:rPr>
              <w:lastRenderedPageBreak/>
              <w:t xml:space="preserve">Proposal 8: </w:t>
            </w:r>
            <w:r w:rsidR="001533EC" w:rsidRPr="00F24CFD">
              <w:rPr>
                <w:lang w:val="en-US"/>
              </w:rPr>
              <w:tab/>
            </w:r>
            <w:r w:rsidRPr="00F24CFD">
              <w:rPr>
                <w:lang w:val="en-US"/>
              </w:rPr>
              <w:t>Consider extension or modification of following parameters to indicated required offset between triggering and reception of aperiodic CSI-RS</w:t>
            </w:r>
          </w:p>
          <w:p w14:paraId="2404B318" w14:textId="77777777" w:rsidR="00FC3B5A" w:rsidRPr="00F24CFD" w:rsidRDefault="00FC3B5A" w:rsidP="001533EC">
            <w:pPr>
              <w:pStyle w:val="ListParagraph"/>
              <w:numPr>
                <w:ilvl w:val="1"/>
                <w:numId w:val="21"/>
              </w:numPr>
              <w:rPr>
                <w:sz w:val="20"/>
                <w:szCs w:val="20"/>
                <w:lang w:val="en-US"/>
              </w:rPr>
            </w:pPr>
            <w:proofErr w:type="spellStart"/>
            <w:r w:rsidRPr="00F24CFD">
              <w:rPr>
                <w:sz w:val="20"/>
                <w:szCs w:val="20"/>
                <w:lang w:val="en-US"/>
              </w:rPr>
              <w:t>beamSwitchTiming</w:t>
            </w:r>
            <w:proofErr w:type="spellEnd"/>
          </w:p>
          <w:p w14:paraId="63577848" w14:textId="77777777" w:rsidR="00FC3B5A" w:rsidRPr="00F24CFD" w:rsidRDefault="00FC3B5A" w:rsidP="001533EC">
            <w:pPr>
              <w:pStyle w:val="ListParagraph"/>
              <w:numPr>
                <w:ilvl w:val="1"/>
                <w:numId w:val="21"/>
              </w:numPr>
              <w:rPr>
                <w:sz w:val="20"/>
                <w:szCs w:val="20"/>
                <w:lang w:val="en-US"/>
              </w:rPr>
            </w:pPr>
            <w:r w:rsidRPr="00F24CFD">
              <w:rPr>
                <w:sz w:val="20"/>
                <w:szCs w:val="20"/>
                <w:lang w:val="en-US"/>
              </w:rPr>
              <w:t>beamSwitchTiming-v1710</w:t>
            </w:r>
          </w:p>
          <w:p w14:paraId="2DAE56D2" w14:textId="77777777" w:rsidR="00FC3B5A" w:rsidRPr="00F24CFD" w:rsidRDefault="00FC3B5A" w:rsidP="001533EC">
            <w:pPr>
              <w:pStyle w:val="ListParagraph"/>
              <w:numPr>
                <w:ilvl w:val="1"/>
                <w:numId w:val="21"/>
              </w:numPr>
              <w:rPr>
                <w:sz w:val="20"/>
                <w:szCs w:val="20"/>
                <w:lang w:val="en-US"/>
              </w:rPr>
            </w:pPr>
            <w:r w:rsidRPr="00F24CFD">
              <w:rPr>
                <w:sz w:val="20"/>
                <w:szCs w:val="20"/>
                <w:lang w:val="en-US"/>
              </w:rPr>
              <w:t xml:space="preserve">beamSwitchTiming-r16 </w:t>
            </w:r>
          </w:p>
          <w:p w14:paraId="14458903" w14:textId="58744BB6" w:rsidR="00FC3B5A" w:rsidRPr="00F24CFD" w:rsidRDefault="00FC3B5A" w:rsidP="001533EC">
            <w:pPr>
              <w:pStyle w:val="ListParagraph"/>
              <w:numPr>
                <w:ilvl w:val="1"/>
                <w:numId w:val="21"/>
              </w:numPr>
              <w:rPr>
                <w:sz w:val="20"/>
                <w:szCs w:val="20"/>
                <w:lang w:val="en-US"/>
              </w:rPr>
            </w:pPr>
            <w:r w:rsidRPr="00F24CFD">
              <w:rPr>
                <w:sz w:val="20"/>
                <w:szCs w:val="20"/>
                <w:lang w:val="en-US"/>
              </w:rPr>
              <w:t>beamSwitchTiming-r17</w:t>
            </w:r>
          </w:p>
          <w:p w14:paraId="00896A0D" w14:textId="77777777" w:rsidR="001533EC" w:rsidRPr="00F24CFD" w:rsidRDefault="001533EC" w:rsidP="001533EC">
            <w:pPr>
              <w:pStyle w:val="ListParagraph"/>
              <w:ind w:left="1440"/>
              <w:rPr>
                <w:sz w:val="20"/>
                <w:szCs w:val="20"/>
                <w:lang w:val="en-US"/>
              </w:rPr>
            </w:pPr>
          </w:p>
          <w:p w14:paraId="4AA5FFF2" w14:textId="5318E7E5" w:rsidR="00FC3B5A" w:rsidRPr="00F24CFD" w:rsidRDefault="00FC3B5A" w:rsidP="00FC3B5A">
            <w:pPr>
              <w:ind w:left="1313" w:hanging="1313"/>
              <w:rPr>
                <w:lang w:val="en-US"/>
              </w:rPr>
            </w:pPr>
            <w:r w:rsidRPr="00F24CFD">
              <w:rPr>
                <w:lang w:val="en-US"/>
              </w:rPr>
              <w:t xml:space="preserve">Observation 5: </w:t>
            </w:r>
            <w:r w:rsidR="001533EC" w:rsidRPr="00F24CFD">
              <w:rPr>
                <w:lang w:val="en-US"/>
              </w:rPr>
              <w:tab/>
            </w:r>
            <w:r w:rsidRPr="00F24CFD">
              <w:rPr>
                <w:lang w:val="en-US"/>
              </w:rPr>
              <w:t>Following parameters indicating UE’s beam management capabilities are meaningless in FR1</w:t>
            </w:r>
          </w:p>
          <w:p w14:paraId="5D58C82B" w14:textId="77777777" w:rsidR="00FC3B5A" w:rsidRPr="00F24CFD" w:rsidRDefault="00FC3B5A" w:rsidP="001533EC">
            <w:pPr>
              <w:pStyle w:val="ListParagraph"/>
              <w:numPr>
                <w:ilvl w:val="1"/>
                <w:numId w:val="21"/>
              </w:numPr>
              <w:rPr>
                <w:sz w:val="20"/>
                <w:szCs w:val="20"/>
                <w:lang w:val="en-US"/>
              </w:rPr>
            </w:pPr>
            <w:proofErr w:type="spellStart"/>
            <w:r w:rsidRPr="00F24CFD">
              <w:rPr>
                <w:sz w:val="20"/>
                <w:szCs w:val="20"/>
                <w:lang w:val="en-US"/>
              </w:rPr>
              <w:t>uplinkBeamManagement</w:t>
            </w:r>
            <w:proofErr w:type="spellEnd"/>
          </w:p>
          <w:p w14:paraId="320410FC" w14:textId="77777777" w:rsidR="00FC3B5A" w:rsidRPr="00F24CFD" w:rsidRDefault="00FC3B5A" w:rsidP="001533EC">
            <w:pPr>
              <w:pStyle w:val="ListParagraph"/>
              <w:numPr>
                <w:ilvl w:val="1"/>
                <w:numId w:val="21"/>
              </w:numPr>
              <w:rPr>
                <w:sz w:val="20"/>
                <w:szCs w:val="20"/>
                <w:lang w:val="en-US"/>
              </w:rPr>
            </w:pPr>
            <w:r w:rsidRPr="00F24CFD">
              <w:rPr>
                <w:sz w:val="20"/>
                <w:szCs w:val="20"/>
                <w:lang w:val="en-US"/>
              </w:rPr>
              <w:t>unifiedJointTCI-BeamAlignDLRS-r17</w:t>
            </w:r>
          </w:p>
          <w:p w14:paraId="610C5495" w14:textId="77777777" w:rsidR="00FC3B5A" w:rsidRPr="00F24CFD" w:rsidRDefault="00FC3B5A" w:rsidP="001533EC">
            <w:pPr>
              <w:pStyle w:val="ListParagraph"/>
              <w:numPr>
                <w:ilvl w:val="1"/>
                <w:numId w:val="21"/>
              </w:numPr>
              <w:rPr>
                <w:sz w:val="20"/>
                <w:szCs w:val="20"/>
                <w:lang w:val="en-US"/>
              </w:rPr>
            </w:pPr>
            <w:r w:rsidRPr="00F24CFD">
              <w:rPr>
                <w:sz w:val="20"/>
                <w:szCs w:val="20"/>
                <w:lang w:val="en-US"/>
              </w:rPr>
              <w:t xml:space="preserve">beamManagementType-r16 </w:t>
            </w:r>
          </w:p>
          <w:p w14:paraId="3115CB72" w14:textId="77777777" w:rsidR="00FC3B5A" w:rsidRPr="00F24CFD" w:rsidRDefault="00FC3B5A" w:rsidP="001533EC">
            <w:pPr>
              <w:pStyle w:val="ListParagraph"/>
              <w:numPr>
                <w:ilvl w:val="1"/>
                <w:numId w:val="21"/>
              </w:numPr>
              <w:rPr>
                <w:sz w:val="20"/>
                <w:szCs w:val="20"/>
                <w:lang w:val="en-US"/>
              </w:rPr>
            </w:pPr>
            <w:r w:rsidRPr="00F24CFD">
              <w:rPr>
                <w:sz w:val="20"/>
                <w:szCs w:val="20"/>
                <w:lang w:val="en-US"/>
              </w:rPr>
              <w:t>beamManagementType-CBM-r17</w:t>
            </w:r>
          </w:p>
          <w:p w14:paraId="2C2A9CCC" w14:textId="77777777" w:rsidR="00FC3B5A" w:rsidRPr="00F24CFD" w:rsidRDefault="00FC3B5A" w:rsidP="001533EC">
            <w:pPr>
              <w:pStyle w:val="ListParagraph"/>
              <w:numPr>
                <w:ilvl w:val="1"/>
                <w:numId w:val="21"/>
              </w:numPr>
              <w:rPr>
                <w:sz w:val="20"/>
                <w:szCs w:val="20"/>
                <w:lang w:val="en-US"/>
              </w:rPr>
            </w:pPr>
            <w:r w:rsidRPr="00F24CFD">
              <w:rPr>
                <w:sz w:val="20"/>
                <w:szCs w:val="20"/>
                <w:lang w:val="en-US"/>
              </w:rPr>
              <w:t>Observation 6: Following parameters indicating UE’s beam management capabilities are not required to extend to FR1</w:t>
            </w:r>
          </w:p>
          <w:p w14:paraId="79CE036A" w14:textId="77777777" w:rsidR="00FC3B5A" w:rsidRPr="00F24CFD" w:rsidRDefault="00FC3B5A" w:rsidP="001533EC">
            <w:pPr>
              <w:pStyle w:val="ListParagraph"/>
              <w:numPr>
                <w:ilvl w:val="1"/>
                <w:numId w:val="21"/>
              </w:numPr>
              <w:rPr>
                <w:sz w:val="20"/>
                <w:szCs w:val="20"/>
                <w:lang w:val="en-US"/>
              </w:rPr>
            </w:pPr>
            <w:proofErr w:type="spellStart"/>
            <w:r w:rsidRPr="00F24CFD">
              <w:rPr>
                <w:sz w:val="20"/>
                <w:szCs w:val="20"/>
                <w:lang w:val="en-US"/>
              </w:rPr>
              <w:t>maxNumberRxTxBeamSwitchDL</w:t>
            </w:r>
            <w:proofErr w:type="spellEnd"/>
            <w:r w:rsidRPr="00F24CFD">
              <w:rPr>
                <w:sz w:val="20"/>
                <w:szCs w:val="20"/>
                <w:lang w:val="en-US"/>
              </w:rPr>
              <w:t xml:space="preserve"> </w:t>
            </w:r>
          </w:p>
          <w:p w14:paraId="6F65FA62" w14:textId="350FD797" w:rsidR="00FC3B5A" w:rsidRPr="00F24CFD" w:rsidRDefault="00FC3B5A" w:rsidP="001533EC">
            <w:pPr>
              <w:pStyle w:val="ListParagraph"/>
              <w:numPr>
                <w:ilvl w:val="1"/>
                <w:numId w:val="21"/>
              </w:numPr>
              <w:rPr>
                <w:sz w:val="20"/>
                <w:szCs w:val="20"/>
                <w:lang w:val="en-US"/>
              </w:rPr>
            </w:pPr>
            <w:r w:rsidRPr="00F24CFD">
              <w:rPr>
                <w:sz w:val="20"/>
                <w:szCs w:val="20"/>
                <w:lang w:val="en-US"/>
              </w:rPr>
              <w:t>maxNumberRxTxBeamSwitchDL-v1710</w:t>
            </w:r>
          </w:p>
          <w:p w14:paraId="3BCE92D9" w14:textId="77777777" w:rsidR="001533EC" w:rsidRPr="00F24CFD" w:rsidRDefault="001533EC" w:rsidP="001533EC">
            <w:pPr>
              <w:pStyle w:val="ListParagraph"/>
              <w:ind w:left="1440"/>
              <w:rPr>
                <w:sz w:val="20"/>
                <w:szCs w:val="20"/>
                <w:lang w:val="en-US"/>
              </w:rPr>
            </w:pPr>
          </w:p>
          <w:p w14:paraId="36436BA0" w14:textId="575ABB74" w:rsidR="00FC3B5A" w:rsidRPr="00F24CFD" w:rsidRDefault="00FC3B5A" w:rsidP="00FC3B5A">
            <w:pPr>
              <w:ind w:left="1313" w:hanging="1313"/>
              <w:rPr>
                <w:lang w:val="en-US"/>
              </w:rPr>
            </w:pPr>
            <w:r w:rsidRPr="00F24CFD">
              <w:rPr>
                <w:lang w:val="en-US"/>
              </w:rPr>
              <w:t xml:space="preserve">Observation 7: </w:t>
            </w:r>
            <w:r w:rsidR="001533EC" w:rsidRPr="00F24CFD">
              <w:rPr>
                <w:lang w:val="en-US"/>
              </w:rPr>
              <w:tab/>
            </w:r>
            <w:r w:rsidRPr="00F24CFD">
              <w:rPr>
                <w:lang w:val="en-US"/>
              </w:rPr>
              <w:t>Following parameters indicating usage of default beam is not valid in FR1</w:t>
            </w:r>
          </w:p>
          <w:p w14:paraId="5384B3DD" w14:textId="35A8685E" w:rsidR="00FC3B5A" w:rsidRPr="00F24CFD" w:rsidRDefault="00FC3B5A" w:rsidP="001533EC">
            <w:pPr>
              <w:pStyle w:val="ListParagraph"/>
              <w:numPr>
                <w:ilvl w:val="1"/>
                <w:numId w:val="21"/>
              </w:numPr>
              <w:rPr>
                <w:sz w:val="20"/>
                <w:szCs w:val="20"/>
                <w:lang w:val="en-US"/>
              </w:rPr>
            </w:pPr>
            <w:r w:rsidRPr="00F24CFD">
              <w:rPr>
                <w:sz w:val="20"/>
                <w:szCs w:val="20"/>
                <w:lang w:val="en-US"/>
              </w:rPr>
              <w:t>sfn-DefaultUL-BeamSetup-r17</w:t>
            </w:r>
          </w:p>
          <w:p w14:paraId="18B8BC43" w14:textId="77777777" w:rsidR="001533EC" w:rsidRPr="00F24CFD" w:rsidRDefault="001533EC" w:rsidP="001533EC">
            <w:pPr>
              <w:pStyle w:val="ListParagraph"/>
              <w:ind w:left="1440"/>
              <w:rPr>
                <w:sz w:val="20"/>
                <w:szCs w:val="20"/>
                <w:lang w:val="en-US"/>
              </w:rPr>
            </w:pPr>
          </w:p>
          <w:p w14:paraId="24F4FDDA" w14:textId="5F0B571A" w:rsidR="00FC3B5A" w:rsidRPr="00F24CFD" w:rsidRDefault="00FC3B5A" w:rsidP="001533EC">
            <w:pPr>
              <w:ind w:left="1029" w:hanging="1029"/>
              <w:rPr>
                <w:lang w:val="en-US"/>
              </w:rPr>
            </w:pPr>
            <w:r w:rsidRPr="00F24CFD">
              <w:rPr>
                <w:lang w:val="en-US"/>
              </w:rPr>
              <w:t xml:space="preserve">Proposal 9: </w:t>
            </w:r>
            <w:r w:rsidR="001533EC" w:rsidRPr="00F24CFD">
              <w:rPr>
                <w:lang w:val="en-US"/>
              </w:rPr>
              <w:tab/>
            </w:r>
            <w:r w:rsidRPr="00F24CFD">
              <w:rPr>
                <w:lang w:val="en-US"/>
              </w:rPr>
              <w:t xml:space="preserve">Following FR2 UE beamforming capabilities do not extend to FR1 for the purpose of supporting ICI aware UAV UE handover. </w:t>
            </w:r>
          </w:p>
          <w:p w14:paraId="65BB627E" w14:textId="77777777" w:rsidR="00FC3B5A" w:rsidRPr="00F24CFD" w:rsidRDefault="00FC3B5A" w:rsidP="001533EC">
            <w:pPr>
              <w:pStyle w:val="ListParagraph"/>
              <w:numPr>
                <w:ilvl w:val="1"/>
                <w:numId w:val="21"/>
              </w:numPr>
              <w:rPr>
                <w:sz w:val="20"/>
                <w:szCs w:val="20"/>
                <w:lang w:val="en-US"/>
              </w:rPr>
            </w:pPr>
            <w:proofErr w:type="spellStart"/>
            <w:r w:rsidRPr="00F24CFD">
              <w:rPr>
                <w:sz w:val="20"/>
                <w:szCs w:val="20"/>
                <w:lang w:val="en-US"/>
              </w:rPr>
              <w:t>uplinkBeamManagement</w:t>
            </w:r>
            <w:proofErr w:type="spellEnd"/>
          </w:p>
          <w:p w14:paraId="60BE74DB" w14:textId="77777777" w:rsidR="00FC3B5A" w:rsidRPr="00F24CFD" w:rsidRDefault="00FC3B5A" w:rsidP="001533EC">
            <w:pPr>
              <w:pStyle w:val="ListParagraph"/>
              <w:numPr>
                <w:ilvl w:val="1"/>
                <w:numId w:val="21"/>
              </w:numPr>
              <w:rPr>
                <w:sz w:val="20"/>
                <w:szCs w:val="20"/>
                <w:lang w:val="en-US"/>
              </w:rPr>
            </w:pPr>
            <w:r w:rsidRPr="00F24CFD">
              <w:rPr>
                <w:sz w:val="20"/>
                <w:szCs w:val="20"/>
                <w:lang w:val="en-US"/>
              </w:rPr>
              <w:t>unifiedJointTCI-BeamAlignDLRS-r17</w:t>
            </w:r>
          </w:p>
          <w:p w14:paraId="0595E3C8" w14:textId="77777777" w:rsidR="00FC3B5A" w:rsidRPr="00F24CFD" w:rsidRDefault="00FC3B5A" w:rsidP="001533EC">
            <w:pPr>
              <w:pStyle w:val="ListParagraph"/>
              <w:numPr>
                <w:ilvl w:val="1"/>
                <w:numId w:val="21"/>
              </w:numPr>
              <w:rPr>
                <w:sz w:val="20"/>
                <w:szCs w:val="20"/>
                <w:lang w:val="en-US"/>
              </w:rPr>
            </w:pPr>
            <w:r w:rsidRPr="00F24CFD">
              <w:rPr>
                <w:sz w:val="20"/>
                <w:szCs w:val="20"/>
                <w:lang w:val="en-US"/>
              </w:rPr>
              <w:t xml:space="preserve">beamManagementType-r16 </w:t>
            </w:r>
          </w:p>
          <w:p w14:paraId="62502A8C" w14:textId="77777777" w:rsidR="00FC3B5A" w:rsidRPr="00F24CFD" w:rsidRDefault="00FC3B5A" w:rsidP="001533EC">
            <w:pPr>
              <w:pStyle w:val="ListParagraph"/>
              <w:numPr>
                <w:ilvl w:val="1"/>
                <w:numId w:val="21"/>
              </w:numPr>
              <w:rPr>
                <w:sz w:val="20"/>
                <w:szCs w:val="20"/>
                <w:lang w:val="en-US"/>
              </w:rPr>
            </w:pPr>
            <w:r w:rsidRPr="00F24CFD">
              <w:rPr>
                <w:sz w:val="20"/>
                <w:szCs w:val="20"/>
                <w:lang w:val="en-US"/>
              </w:rPr>
              <w:t>beamManagementType-CBM-r17</w:t>
            </w:r>
          </w:p>
          <w:p w14:paraId="387D3439" w14:textId="77777777" w:rsidR="00FC3B5A" w:rsidRPr="00F24CFD" w:rsidRDefault="00FC3B5A" w:rsidP="001533EC">
            <w:pPr>
              <w:pStyle w:val="ListParagraph"/>
              <w:numPr>
                <w:ilvl w:val="1"/>
                <w:numId w:val="21"/>
              </w:numPr>
              <w:rPr>
                <w:sz w:val="20"/>
                <w:szCs w:val="20"/>
                <w:lang w:val="en-US"/>
              </w:rPr>
            </w:pPr>
            <w:proofErr w:type="spellStart"/>
            <w:r w:rsidRPr="00F24CFD">
              <w:rPr>
                <w:sz w:val="20"/>
                <w:szCs w:val="20"/>
                <w:lang w:val="en-US"/>
              </w:rPr>
              <w:t>maxNumberRxTxBeamSwitchDL</w:t>
            </w:r>
            <w:proofErr w:type="spellEnd"/>
            <w:r w:rsidRPr="00F24CFD">
              <w:rPr>
                <w:sz w:val="20"/>
                <w:szCs w:val="20"/>
                <w:lang w:val="en-US"/>
              </w:rPr>
              <w:t xml:space="preserve"> </w:t>
            </w:r>
          </w:p>
          <w:p w14:paraId="36492FBF" w14:textId="77777777" w:rsidR="00FC3B5A" w:rsidRPr="00F24CFD" w:rsidRDefault="00FC3B5A" w:rsidP="001533EC">
            <w:pPr>
              <w:pStyle w:val="ListParagraph"/>
              <w:numPr>
                <w:ilvl w:val="1"/>
                <w:numId w:val="21"/>
              </w:numPr>
              <w:rPr>
                <w:sz w:val="20"/>
                <w:szCs w:val="20"/>
                <w:lang w:val="en-US"/>
              </w:rPr>
            </w:pPr>
            <w:r w:rsidRPr="00F24CFD">
              <w:rPr>
                <w:sz w:val="20"/>
                <w:szCs w:val="20"/>
                <w:lang w:val="en-US"/>
              </w:rPr>
              <w:t>maxNumberRxTxBeamSwitchDL-v1710</w:t>
            </w:r>
          </w:p>
          <w:p w14:paraId="30B97F57" w14:textId="77777777" w:rsidR="00FC3B5A" w:rsidRPr="00F24CFD" w:rsidRDefault="00FC3B5A" w:rsidP="001533EC">
            <w:pPr>
              <w:pStyle w:val="ListParagraph"/>
              <w:numPr>
                <w:ilvl w:val="1"/>
                <w:numId w:val="21"/>
              </w:numPr>
              <w:rPr>
                <w:sz w:val="20"/>
                <w:szCs w:val="20"/>
                <w:lang w:val="en-US"/>
              </w:rPr>
            </w:pPr>
            <w:r w:rsidRPr="00F24CFD">
              <w:rPr>
                <w:sz w:val="20"/>
                <w:szCs w:val="20"/>
                <w:lang w:val="en-US"/>
              </w:rPr>
              <w:t>sfn-DefaultUL-BeamSetup-r17</w:t>
            </w:r>
          </w:p>
          <w:p w14:paraId="682C1079" w14:textId="61134F9C" w:rsidR="00CC139B" w:rsidRPr="00F24CFD" w:rsidRDefault="00CC139B" w:rsidP="00CC139B">
            <w:pPr>
              <w:ind w:left="1029" w:hanging="1029"/>
              <w:rPr>
                <w:lang w:val="en-US"/>
              </w:rPr>
            </w:pPr>
          </w:p>
        </w:tc>
      </w:tr>
      <w:tr w:rsidR="001533EC" w:rsidRPr="00F24CFD" w14:paraId="2E14FCDD" w14:textId="77777777" w:rsidTr="00BC0CE3">
        <w:tc>
          <w:tcPr>
            <w:tcW w:w="2830" w:type="dxa"/>
          </w:tcPr>
          <w:p w14:paraId="7D575744" w14:textId="6E712701" w:rsidR="001533EC" w:rsidRPr="00F24CFD" w:rsidRDefault="001533EC" w:rsidP="00CC139B">
            <w:pPr>
              <w:spacing w:after="60"/>
              <w:rPr>
                <w:rFonts w:cs="Arial"/>
                <w:b/>
                <w:bCs/>
                <w:lang w:val="en-US"/>
              </w:rPr>
            </w:pPr>
            <w:r w:rsidRPr="00F24CFD">
              <w:rPr>
                <w:rFonts w:cs="Arial"/>
                <w:b/>
                <w:bCs/>
                <w:lang w:val="en-US"/>
              </w:rPr>
              <w:lastRenderedPageBreak/>
              <w:t>Apple</w:t>
            </w:r>
            <w:r w:rsidRPr="00F24CFD">
              <w:rPr>
                <w:rFonts w:cs="Arial"/>
                <w:b/>
                <w:bCs/>
                <w:lang w:val="en-US"/>
              </w:rPr>
              <w:br/>
              <w:t>(R1-2301377)</w:t>
            </w:r>
          </w:p>
        </w:tc>
        <w:tc>
          <w:tcPr>
            <w:tcW w:w="6663" w:type="dxa"/>
          </w:tcPr>
          <w:p w14:paraId="0C68F4B2" w14:textId="548C8A2D" w:rsidR="001533EC" w:rsidRPr="00F24CFD" w:rsidRDefault="001533EC" w:rsidP="001533EC">
            <w:pPr>
              <w:ind w:left="1313" w:hanging="1313"/>
              <w:rPr>
                <w:lang w:val="en-US"/>
              </w:rPr>
            </w:pPr>
            <w:r w:rsidRPr="00F24CFD">
              <w:rPr>
                <w:lang w:val="en-US"/>
              </w:rPr>
              <w:t xml:space="preserve">Observation 1: </w:t>
            </w:r>
            <w:r w:rsidRPr="00F24CFD">
              <w:rPr>
                <w:lang w:val="en-US"/>
              </w:rPr>
              <w:tab/>
              <w:t>In LTE studies for aerial vehicles support in the network, it has been observed that with implementation-based solutions including FD-MIMO, the UL interference from UAV UEs at the gNB can be rejected by applying directional receive beams in comparison to baseline assumptions when omni-directional transmission/reception is assumed</w:t>
            </w:r>
          </w:p>
          <w:p w14:paraId="1A05C9E7" w14:textId="2E9DC44E" w:rsidR="001533EC" w:rsidRPr="00F24CFD" w:rsidRDefault="001533EC" w:rsidP="001533EC">
            <w:pPr>
              <w:ind w:left="1313" w:hanging="1313"/>
              <w:rPr>
                <w:lang w:val="en-US"/>
              </w:rPr>
            </w:pPr>
            <w:r w:rsidRPr="00F24CFD">
              <w:rPr>
                <w:lang w:val="en-US"/>
              </w:rPr>
              <w:t xml:space="preserve">Observation 2: </w:t>
            </w:r>
            <w:r w:rsidRPr="00F24CFD">
              <w:rPr>
                <w:lang w:val="en-US"/>
              </w:rPr>
              <w:tab/>
              <w:t>For FR1, directional antennas at the UE can already be used to further alleviate interference issue in comparison to baseline assumption of omni-directional antennas at the UE</w:t>
            </w:r>
          </w:p>
          <w:p w14:paraId="304D03CF" w14:textId="7580A3A6" w:rsidR="001533EC" w:rsidRPr="00F24CFD" w:rsidRDefault="001533EC" w:rsidP="001533EC">
            <w:pPr>
              <w:ind w:left="1313" w:hanging="1313"/>
              <w:rPr>
                <w:lang w:val="en-US"/>
              </w:rPr>
            </w:pPr>
            <w:r w:rsidRPr="00F24CFD">
              <w:rPr>
                <w:lang w:val="en-US"/>
              </w:rPr>
              <w:t xml:space="preserve">Observation 3: </w:t>
            </w:r>
            <w:r w:rsidRPr="00F24CFD">
              <w:rPr>
                <w:lang w:val="en-US"/>
              </w:rPr>
              <w:tab/>
              <w:t>For FR1, it is not clear if by extending beamforming related capabilities and signaling from FR2, how much substantial gain can be achieved in comparison to already existing solutions such as FD-MIMO and directional antennas in FR1</w:t>
            </w:r>
          </w:p>
          <w:p w14:paraId="7DDE5C4E" w14:textId="631303CD" w:rsidR="001533EC" w:rsidRPr="00F24CFD" w:rsidRDefault="001533EC" w:rsidP="001533EC">
            <w:pPr>
              <w:ind w:left="1313" w:hanging="1313"/>
              <w:rPr>
                <w:lang w:val="en-US"/>
              </w:rPr>
            </w:pPr>
            <w:r w:rsidRPr="00F24CFD">
              <w:rPr>
                <w:lang w:val="en-US"/>
              </w:rPr>
              <w:t xml:space="preserve">Observation 4: </w:t>
            </w:r>
            <w:r w:rsidRPr="00F24CFD">
              <w:rPr>
                <w:lang w:val="en-US"/>
              </w:rPr>
              <w:tab/>
              <w:t>For applying FR2 related capabilities and signaling parameters to FR1 for UAV UEs, it is not straightforward and would most likely require non-trivial specification enhancements, for example, scaling and/or optimizing durations associated with at least the following parameters:</w:t>
            </w:r>
          </w:p>
          <w:p w14:paraId="56882AC6" w14:textId="5107FE5B" w:rsidR="001533EC" w:rsidRPr="00F24CFD" w:rsidRDefault="001533EC" w:rsidP="001533EC">
            <w:pPr>
              <w:pStyle w:val="ListParagraph"/>
              <w:numPr>
                <w:ilvl w:val="1"/>
                <w:numId w:val="21"/>
              </w:numPr>
              <w:rPr>
                <w:sz w:val="20"/>
                <w:szCs w:val="20"/>
                <w:lang w:val="en-US"/>
              </w:rPr>
            </w:pPr>
            <w:proofErr w:type="spellStart"/>
            <w:r w:rsidRPr="00F24CFD">
              <w:rPr>
                <w:sz w:val="20"/>
                <w:szCs w:val="20"/>
                <w:lang w:val="en-US"/>
              </w:rPr>
              <w:t>beamSwitchTiming</w:t>
            </w:r>
            <w:proofErr w:type="spellEnd"/>
            <w:r w:rsidRPr="00F24CFD">
              <w:rPr>
                <w:sz w:val="20"/>
                <w:szCs w:val="20"/>
                <w:lang w:val="en-US"/>
              </w:rPr>
              <w:t>, beamSwitchTiming-v1710</w:t>
            </w:r>
          </w:p>
          <w:p w14:paraId="40DDD34F" w14:textId="6C168B4D" w:rsidR="001533EC" w:rsidRPr="00F24CFD" w:rsidRDefault="001533EC" w:rsidP="001533EC">
            <w:pPr>
              <w:pStyle w:val="ListParagraph"/>
              <w:numPr>
                <w:ilvl w:val="1"/>
                <w:numId w:val="21"/>
              </w:numPr>
              <w:rPr>
                <w:sz w:val="20"/>
                <w:szCs w:val="20"/>
                <w:lang w:val="en-US"/>
              </w:rPr>
            </w:pPr>
            <w:r w:rsidRPr="00F24CFD">
              <w:rPr>
                <w:sz w:val="20"/>
                <w:szCs w:val="20"/>
                <w:lang w:val="en-US"/>
              </w:rPr>
              <w:t>beamSwitchTiming-r16, beamSwitchTiming-r17</w:t>
            </w:r>
          </w:p>
          <w:p w14:paraId="19004E53" w14:textId="49B5AFC1" w:rsidR="001533EC" w:rsidRPr="00F24CFD" w:rsidRDefault="001533EC" w:rsidP="001533EC">
            <w:pPr>
              <w:pStyle w:val="ListParagraph"/>
              <w:numPr>
                <w:ilvl w:val="1"/>
                <w:numId w:val="21"/>
              </w:numPr>
              <w:rPr>
                <w:sz w:val="20"/>
                <w:szCs w:val="20"/>
                <w:lang w:val="en-US"/>
              </w:rPr>
            </w:pPr>
            <w:proofErr w:type="spellStart"/>
            <w:r w:rsidRPr="00F24CFD">
              <w:rPr>
                <w:sz w:val="20"/>
                <w:szCs w:val="20"/>
                <w:lang w:val="en-US"/>
              </w:rPr>
              <w:lastRenderedPageBreak/>
              <w:t>maxNumberRxTxBeamSwitchDL</w:t>
            </w:r>
            <w:proofErr w:type="spellEnd"/>
            <w:r w:rsidRPr="00F24CFD">
              <w:rPr>
                <w:sz w:val="20"/>
                <w:szCs w:val="20"/>
                <w:lang w:val="en-US"/>
              </w:rPr>
              <w:t>, maxNumberRxTxBeamSwitchDL-v1710</w:t>
            </w:r>
          </w:p>
          <w:p w14:paraId="3BC98AB6" w14:textId="3F897968" w:rsidR="001533EC" w:rsidRPr="00F24CFD" w:rsidRDefault="001533EC" w:rsidP="001533EC">
            <w:pPr>
              <w:pStyle w:val="ListParagraph"/>
              <w:numPr>
                <w:ilvl w:val="1"/>
                <w:numId w:val="21"/>
              </w:numPr>
              <w:rPr>
                <w:sz w:val="20"/>
                <w:szCs w:val="20"/>
                <w:lang w:val="en-US"/>
              </w:rPr>
            </w:pPr>
            <w:proofErr w:type="spellStart"/>
            <w:r w:rsidRPr="00F24CFD">
              <w:rPr>
                <w:sz w:val="20"/>
                <w:szCs w:val="20"/>
                <w:lang w:val="en-US"/>
              </w:rPr>
              <w:t>timeDurationForQCL</w:t>
            </w:r>
            <w:proofErr w:type="spellEnd"/>
            <w:r w:rsidRPr="00F24CFD">
              <w:rPr>
                <w:sz w:val="20"/>
                <w:szCs w:val="20"/>
                <w:lang w:val="en-US"/>
              </w:rPr>
              <w:t>, timeDurationForQCL-v1710</w:t>
            </w:r>
          </w:p>
          <w:p w14:paraId="3DDB49AD" w14:textId="77777777" w:rsidR="001533EC" w:rsidRPr="00F24CFD" w:rsidRDefault="001533EC" w:rsidP="001533EC">
            <w:pPr>
              <w:ind w:left="1029" w:hanging="1029"/>
              <w:rPr>
                <w:lang w:val="en-US"/>
              </w:rPr>
            </w:pPr>
          </w:p>
          <w:p w14:paraId="20A6385B" w14:textId="77777777" w:rsidR="001533EC" w:rsidRPr="00F24CFD" w:rsidRDefault="001533EC" w:rsidP="001533EC">
            <w:pPr>
              <w:ind w:left="1029" w:hanging="1029"/>
              <w:rPr>
                <w:lang w:val="en-US"/>
              </w:rPr>
            </w:pPr>
          </w:p>
          <w:p w14:paraId="03A03246" w14:textId="66F9533D" w:rsidR="001533EC" w:rsidRPr="00F24CFD" w:rsidRDefault="001533EC" w:rsidP="001533EC">
            <w:pPr>
              <w:ind w:left="1029" w:hanging="1029"/>
              <w:rPr>
                <w:lang w:val="en-US"/>
              </w:rPr>
            </w:pPr>
            <w:r w:rsidRPr="00F24CFD">
              <w:rPr>
                <w:lang w:val="en-US"/>
              </w:rPr>
              <w:t xml:space="preserve">Proposal 1: </w:t>
            </w:r>
            <w:r w:rsidRPr="00F24CFD">
              <w:rPr>
                <w:lang w:val="en-US"/>
              </w:rPr>
              <w:tab/>
              <w:t>For supporting UAV UEs in NR Rel-18, extending FR-2 only beamforming capabilities and signaling parameters to FR1 should not be further considered.</w:t>
            </w:r>
          </w:p>
          <w:p w14:paraId="1ABBB4D5" w14:textId="05FB393C" w:rsidR="001533EC" w:rsidRPr="00F24CFD" w:rsidRDefault="001533EC" w:rsidP="001533EC">
            <w:pPr>
              <w:ind w:left="1029" w:hanging="1029"/>
              <w:rPr>
                <w:lang w:val="en-US"/>
              </w:rPr>
            </w:pPr>
            <w:r w:rsidRPr="00F24CFD">
              <w:rPr>
                <w:lang w:val="en-US"/>
              </w:rPr>
              <w:t xml:space="preserve">Proposal 2: </w:t>
            </w:r>
            <w:r w:rsidRPr="00F24CFD">
              <w:rPr>
                <w:lang w:val="en-US"/>
              </w:rPr>
              <w:tab/>
              <w:t>For supporting UAV UEs in NR Rel-18, indication of beam characteristics should not be supported</w:t>
            </w:r>
          </w:p>
        </w:tc>
      </w:tr>
      <w:tr w:rsidR="00CC139B" w:rsidRPr="00F24CFD" w14:paraId="7BADA711" w14:textId="77777777" w:rsidTr="00BC0CE3">
        <w:tc>
          <w:tcPr>
            <w:tcW w:w="2830" w:type="dxa"/>
          </w:tcPr>
          <w:p w14:paraId="6D4F711F" w14:textId="77777777" w:rsidR="00CC139B" w:rsidRPr="00F24CFD" w:rsidRDefault="00CC139B" w:rsidP="00CC139B">
            <w:pPr>
              <w:spacing w:after="60"/>
              <w:rPr>
                <w:rFonts w:cs="Arial"/>
                <w:b/>
                <w:bCs/>
                <w:lang w:val="en-US"/>
              </w:rPr>
            </w:pPr>
            <w:r w:rsidRPr="00F24CFD">
              <w:rPr>
                <w:rFonts w:cs="Arial"/>
                <w:b/>
                <w:bCs/>
                <w:lang w:val="en-US"/>
              </w:rPr>
              <w:lastRenderedPageBreak/>
              <w:t>Qualcomm Incorporated</w:t>
            </w:r>
          </w:p>
          <w:p w14:paraId="288FDCB0" w14:textId="06345BCF" w:rsidR="00CC139B" w:rsidRPr="00F24CFD" w:rsidRDefault="00CC139B" w:rsidP="00CC139B">
            <w:pPr>
              <w:spacing w:after="60"/>
              <w:rPr>
                <w:rFonts w:cs="Arial"/>
                <w:b/>
                <w:bCs/>
                <w:lang w:val="en-US"/>
              </w:rPr>
            </w:pPr>
            <w:r w:rsidRPr="00F24CFD">
              <w:rPr>
                <w:rFonts w:cs="Arial"/>
                <w:b/>
                <w:bCs/>
                <w:lang w:val="en-US"/>
              </w:rPr>
              <w:t>(</w:t>
            </w:r>
            <w:r w:rsidR="0098330F" w:rsidRPr="00F24CFD">
              <w:rPr>
                <w:rFonts w:cs="Arial"/>
                <w:b/>
                <w:bCs/>
                <w:lang w:val="en-US"/>
              </w:rPr>
              <w:t>R1-2301444</w:t>
            </w:r>
            <w:r w:rsidRPr="00F24CFD">
              <w:rPr>
                <w:rFonts w:cs="Arial"/>
                <w:b/>
                <w:bCs/>
                <w:lang w:val="en-US"/>
              </w:rPr>
              <w:t>)</w:t>
            </w:r>
          </w:p>
        </w:tc>
        <w:tc>
          <w:tcPr>
            <w:tcW w:w="6663" w:type="dxa"/>
          </w:tcPr>
          <w:p w14:paraId="61AD0EFD" w14:textId="77777777" w:rsidR="001533EC" w:rsidRPr="00F24CFD" w:rsidRDefault="001533EC" w:rsidP="001533EC">
            <w:pPr>
              <w:ind w:left="1313" w:hanging="1313"/>
              <w:rPr>
                <w:lang w:val="en-US"/>
              </w:rPr>
            </w:pPr>
            <w:r w:rsidRPr="00F24CFD">
              <w:rPr>
                <w:lang w:val="en-US"/>
              </w:rPr>
              <w:t xml:space="preserve">Observation 1: </w:t>
            </w:r>
          </w:p>
          <w:p w14:paraId="4724F7F2" w14:textId="7C8A64B1" w:rsidR="001533EC" w:rsidRPr="00F24CFD" w:rsidRDefault="001533EC" w:rsidP="0098330F">
            <w:pPr>
              <w:pStyle w:val="ListParagraph"/>
              <w:numPr>
                <w:ilvl w:val="1"/>
                <w:numId w:val="21"/>
              </w:numPr>
              <w:rPr>
                <w:sz w:val="20"/>
                <w:szCs w:val="20"/>
                <w:lang w:val="en-US"/>
              </w:rPr>
            </w:pPr>
            <w:r w:rsidRPr="00F24CFD">
              <w:rPr>
                <w:sz w:val="20"/>
                <w:szCs w:val="20"/>
                <w:lang w:val="en-US"/>
              </w:rPr>
              <w:t>Directional antennas at aerial UEs can significantly reduce the interference and improve user throughput of terrestrial UEs in the shared spectrum while keeping the target reliability of aerial UEs.</w:t>
            </w:r>
          </w:p>
          <w:p w14:paraId="7048D84D" w14:textId="675AD2EB" w:rsidR="001533EC" w:rsidRPr="00F24CFD" w:rsidRDefault="001533EC" w:rsidP="0098330F">
            <w:pPr>
              <w:pStyle w:val="ListParagraph"/>
              <w:numPr>
                <w:ilvl w:val="1"/>
                <w:numId w:val="21"/>
              </w:numPr>
              <w:rPr>
                <w:sz w:val="20"/>
                <w:szCs w:val="20"/>
                <w:lang w:val="en-US"/>
              </w:rPr>
            </w:pPr>
            <w:r w:rsidRPr="00F24CFD">
              <w:rPr>
                <w:sz w:val="20"/>
                <w:szCs w:val="20"/>
                <w:lang w:val="en-US"/>
              </w:rPr>
              <w:t xml:space="preserve">More number of beams and narrower beamwidth can further improve UAV throughput and reduce impact on terrestrial UEs, rather than increasing the number of </w:t>
            </w:r>
            <w:proofErr w:type="gramStart"/>
            <w:r w:rsidRPr="00F24CFD">
              <w:rPr>
                <w:sz w:val="20"/>
                <w:szCs w:val="20"/>
                <w:lang w:val="en-US"/>
              </w:rPr>
              <w:t>uplink</w:t>
            </w:r>
            <w:proofErr w:type="gramEnd"/>
            <w:r w:rsidRPr="00F24CFD">
              <w:rPr>
                <w:sz w:val="20"/>
                <w:szCs w:val="20"/>
                <w:lang w:val="en-US"/>
              </w:rPr>
              <w:t xml:space="preserve"> </w:t>
            </w:r>
            <w:proofErr w:type="spellStart"/>
            <w:r w:rsidRPr="00F24CFD">
              <w:rPr>
                <w:sz w:val="20"/>
                <w:szCs w:val="20"/>
                <w:lang w:val="en-US"/>
              </w:rPr>
              <w:t>tx</w:t>
            </w:r>
            <w:proofErr w:type="spellEnd"/>
            <w:r w:rsidRPr="00F24CFD">
              <w:rPr>
                <w:sz w:val="20"/>
                <w:szCs w:val="20"/>
                <w:lang w:val="en-US"/>
              </w:rPr>
              <w:t xml:space="preserve"> ports for omni antennas.</w:t>
            </w:r>
          </w:p>
          <w:p w14:paraId="01F67AF0" w14:textId="77777777" w:rsidR="0098330F" w:rsidRPr="00F24CFD" w:rsidRDefault="0098330F" w:rsidP="0098330F">
            <w:pPr>
              <w:spacing w:after="0"/>
              <w:ind w:left="1313" w:hanging="1313"/>
              <w:rPr>
                <w:lang w:val="en-US"/>
              </w:rPr>
            </w:pPr>
          </w:p>
          <w:p w14:paraId="2E65BE11" w14:textId="2441A296" w:rsidR="001533EC" w:rsidRPr="00F24CFD" w:rsidRDefault="001533EC" w:rsidP="0098330F">
            <w:pPr>
              <w:spacing w:after="0"/>
              <w:ind w:left="1029" w:hanging="1029"/>
              <w:rPr>
                <w:lang w:val="en-US"/>
              </w:rPr>
            </w:pPr>
            <w:r w:rsidRPr="00F24CFD">
              <w:rPr>
                <w:lang w:val="en-US"/>
              </w:rPr>
              <w:t xml:space="preserve">Proposal 1: </w:t>
            </w:r>
            <w:r w:rsidR="0098330F" w:rsidRPr="00F24CFD">
              <w:rPr>
                <w:lang w:val="en-US"/>
              </w:rPr>
              <w:tab/>
            </w:r>
            <w:r w:rsidRPr="00F24CFD">
              <w:rPr>
                <w:lang w:val="en-US"/>
              </w:rPr>
              <w:t xml:space="preserve">UE can report the capability of one or multiple antenna configurations via RRC </w:t>
            </w:r>
            <w:proofErr w:type="spellStart"/>
            <w:r w:rsidRPr="00F24CFD">
              <w:rPr>
                <w:lang w:val="en-US"/>
              </w:rPr>
              <w:t>signalling</w:t>
            </w:r>
            <w:proofErr w:type="spellEnd"/>
            <w:r w:rsidRPr="00F24CFD">
              <w:rPr>
                <w:lang w:val="en-US"/>
              </w:rPr>
              <w:t>, e.g., whether UE is capable of omni or directional antennas and the related antenna configuration, such as number of antennas/beams, beamwidth, beam gain of main lobe, sidelobe, etc.</w:t>
            </w:r>
          </w:p>
          <w:p w14:paraId="10395E28" w14:textId="77777777" w:rsidR="001533EC" w:rsidRPr="00F24CFD" w:rsidRDefault="001533EC" w:rsidP="0098330F">
            <w:pPr>
              <w:spacing w:after="0"/>
              <w:ind w:left="1313" w:hanging="1313"/>
              <w:rPr>
                <w:lang w:val="en-US"/>
              </w:rPr>
            </w:pPr>
          </w:p>
          <w:p w14:paraId="03DDDF0E" w14:textId="7077C157" w:rsidR="001533EC" w:rsidRPr="00F24CFD" w:rsidRDefault="001533EC" w:rsidP="0098330F">
            <w:pPr>
              <w:spacing w:after="0"/>
              <w:ind w:left="1313" w:hanging="1313"/>
              <w:rPr>
                <w:lang w:val="en-US"/>
              </w:rPr>
            </w:pPr>
            <w:r w:rsidRPr="00F24CFD">
              <w:rPr>
                <w:lang w:val="en-US"/>
              </w:rPr>
              <w:t xml:space="preserve">Observation 2: </w:t>
            </w:r>
            <w:r w:rsidR="0098330F" w:rsidRPr="00F24CFD">
              <w:rPr>
                <w:lang w:val="en-US"/>
              </w:rPr>
              <w:tab/>
            </w:r>
            <w:r w:rsidRPr="00F24CFD">
              <w:rPr>
                <w:lang w:val="en-US"/>
              </w:rPr>
              <w:t>Compared with legacy terrestrial UEs, it is more important for gNB to schedule and select uplink beams of aerial UEs by considering the interference impact.</w:t>
            </w:r>
          </w:p>
          <w:p w14:paraId="71C2CA3D" w14:textId="77777777" w:rsidR="001533EC" w:rsidRPr="00F24CFD" w:rsidRDefault="001533EC" w:rsidP="0098330F">
            <w:pPr>
              <w:spacing w:after="0"/>
              <w:ind w:left="1313" w:hanging="1313"/>
              <w:rPr>
                <w:lang w:val="en-US"/>
              </w:rPr>
            </w:pPr>
          </w:p>
          <w:p w14:paraId="58D5822A" w14:textId="5ACB4018" w:rsidR="001533EC" w:rsidRPr="00F24CFD" w:rsidRDefault="001533EC" w:rsidP="0098330F">
            <w:pPr>
              <w:spacing w:after="0"/>
              <w:ind w:left="1029" w:hanging="1029"/>
              <w:rPr>
                <w:lang w:val="en-US"/>
              </w:rPr>
            </w:pPr>
            <w:r w:rsidRPr="00F24CFD">
              <w:rPr>
                <w:lang w:val="en-US"/>
              </w:rPr>
              <w:t xml:space="preserve">Proposal 2: </w:t>
            </w:r>
            <w:r w:rsidR="0098330F" w:rsidRPr="00F24CFD">
              <w:rPr>
                <w:lang w:val="en-US"/>
              </w:rPr>
              <w:tab/>
            </w:r>
            <w:r w:rsidRPr="00F24CFD">
              <w:rPr>
                <w:lang w:val="en-US"/>
              </w:rPr>
              <w:t>If a UAV reports multiple antenna configurations, such as omni and directional antenna with different beamwidth, following is supported:</w:t>
            </w:r>
          </w:p>
          <w:p w14:paraId="4266AFB6" w14:textId="77777777" w:rsidR="0098330F" w:rsidRPr="00F24CFD" w:rsidRDefault="0098330F" w:rsidP="0098330F">
            <w:pPr>
              <w:spacing w:after="0"/>
              <w:ind w:left="1029" w:hanging="1029"/>
              <w:rPr>
                <w:lang w:val="en-US"/>
              </w:rPr>
            </w:pPr>
          </w:p>
          <w:p w14:paraId="11EF76C7" w14:textId="68F05837" w:rsidR="001533EC" w:rsidRPr="00F24CFD" w:rsidRDefault="001533EC" w:rsidP="0098330F">
            <w:pPr>
              <w:pStyle w:val="ListParagraph"/>
              <w:numPr>
                <w:ilvl w:val="1"/>
                <w:numId w:val="21"/>
              </w:numPr>
              <w:rPr>
                <w:sz w:val="20"/>
                <w:szCs w:val="20"/>
                <w:lang w:val="en-US"/>
              </w:rPr>
            </w:pPr>
            <w:r w:rsidRPr="00F24CFD">
              <w:rPr>
                <w:sz w:val="20"/>
                <w:szCs w:val="20"/>
                <w:lang w:val="en-US"/>
              </w:rPr>
              <w:t xml:space="preserve">gNB can configure the association of the TCI-state/RS for UL beams and the UE antenna configurations. </w:t>
            </w:r>
          </w:p>
          <w:p w14:paraId="2AAC6AE3" w14:textId="12EC65F2" w:rsidR="001533EC" w:rsidRPr="00F24CFD" w:rsidRDefault="001533EC" w:rsidP="0098330F">
            <w:pPr>
              <w:pStyle w:val="ListParagraph"/>
              <w:numPr>
                <w:ilvl w:val="1"/>
                <w:numId w:val="21"/>
              </w:numPr>
              <w:rPr>
                <w:sz w:val="20"/>
                <w:szCs w:val="20"/>
                <w:lang w:val="en-US"/>
              </w:rPr>
            </w:pPr>
            <w:r w:rsidRPr="00F24CFD">
              <w:rPr>
                <w:sz w:val="20"/>
                <w:szCs w:val="20"/>
                <w:lang w:val="en-US"/>
              </w:rPr>
              <w:t xml:space="preserve">As assistance information, gNB can request the UE reporting of the assistance information on the association between the UE antenna configuration and the UL beam(s). </w:t>
            </w:r>
          </w:p>
          <w:p w14:paraId="338D61F4" w14:textId="77777777" w:rsidR="001533EC" w:rsidRPr="00F24CFD" w:rsidRDefault="001533EC" w:rsidP="0098330F">
            <w:pPr>
              <w:spacing w:after="0"/>
              <w:ind w:left="1029" w:hanging="1029"/>
              <w:rPr>
                <w:lang w:val="en-US"/>
              </w:rPr>
            </w:pPr>
          </w:p>
          <w:p w14:paraId="51F39F29" w14:textId="461CA016" w:rsidR="001533EC" w:rsidRPr="00F24CFD" w:rsidRDefault="001533EC" w:rsidP="0098330F">
            <w:pPr>
              <w:spacing w:after="0"/>
              <w:ind w:left="1029" w:hanging="1029"/>
              <w:rPr>
                <w:lang w:val="en-US"/>
              </w:rPr>
            </w:pPr>
            <w:r w:rsidRPr="00F24CFD">
              <w:rPr>
                <w:lang w:val="en-US"/>
              </w:rPr>
              <w:t xml:space="preserve">Proposal 3: </w:t>
            </w:r>
            <w:r w:rsidR="0098330F" w:rsidRPr="00F24CFD">
              <w:rPr>
                <w:lang w:val="en-US"/>
              </w:rPr>
              <w:tab/>
            </w:r>
            <w:r w:rsidRPr="00F24CFD">
              <w:rPr>
                <w:lang w:val="en-US"/>
              </w:rPr>
              <w:t>Support both Rel-15/16 TCI framework and Rel-17 unified TCI framework for beam indication based on  UAV UE capability.</w:t>
            </w:r>
          </w:p>
          <w:p w14:paraId="0A2DD9B7" w14:textId="77777777" w:rsidR="001533EC" w:rsidRPr="00F24CFD" w:rsidRDefault="001533EC" w:rsidP="0098330F">
            <w:pPr>
              <w:spacing w:after="0"/>
              <w:ind w:left="1029" w:hanging="1029"/>
              <w:rPr>
                <w:lang w:val="en-US"/>
              </w:rPr>
            </w:pPr>
          </w:p>
          <w:p w14:paraId="1C05F196" w14:textId="0E9E6F0C" w:rsidR="001533EC" w:rsidRPr="00F24CFD" w:rsidRDefault="001533EC" w:rsidP="0098330F">
            <w:pPr>
              <w:spacing w:after="0"/>
              <w:ind w:left="1029" w:hanging="1029"/>
              <w:rPr>
                <w:lang w:val="en-US"/>
              </w:rPr>
            </w:pPr>
            <w:r w:rsidRPr="00F24CFD">
              <w:rPr>
                <w:lang w:val="en-US"/>
              </w:rPr>
              <w:t xml:space="preserve">Proposal 4: </w:t>
            </w:r>
            <w:r w:rsidR="0098330F" w:rsidRPr="00F24CFD">
              <w:rPr>
                <w:lang w:val="en-US"/>
              </w:rPr>
              <w:tab/>
            </w:r>
            <w:r w:rsidRPr="00F24CFD">
              <w:rPr>
                <w:lang w:val="en-US"/>
              </w:rPr>
              <w:t>Support indication of minimum beam application latency as UAV UE capability.</w:t>
            </w:r>
          </w:p>
          <w:p w14:paraId="6F16DA8D" w14:textId="77777777" w:rsidR="0098330F" w:rsidRPr="00F24CFD" w:rsidRDefault="0098330F" w:rsidP="0098330F">
            <w:pPr>
              <w:spacing w:after="0"/>
              <w:ind w:left="1029" w:hanging="1029"/>
              <w:rPr>
                <w:lang w:val="en-US"/>
              </w:rPr>
            </w:pPr>
          </w:p>
          <w:p w14:paraId="2B11D27F" w14:textId="17BF5648" w:rsidR="001533EC" w:rsidRPr="00F24CFD" w:rsidRDefault="001533EC" w:rsidP="0098330F">
            <w:pPr>
              <w:pStyle w:val="ListParagraph"/>
              <w:numPr>
                <w:ilvl w:val="1"/>
                <w:numId w:val="21"/>
              </w:numPr>
              <w:rPr>
                <w:sz w:val="20"/>
                <w:szCs w:val="20"/>
                <w:lang w:val="en-US"/>
              </w:rPr>
            </w:pPr>
            <w:r w:rsidRPr="00F24CFD">
              <w:rPr>
                <w:sz w:val="20"/>
                <w:szCs w:val="20"/>
                <w:lang w:val="en-US"/>
              </w:rPr>
              <w:t xml:space="preserve">If Rel-17 TCI framework is used, reuse existing </w:t>
            </w:r>
            <w:proofErr w:type="spellStart"/>
            <w:r w:rsidRPr="00F24CFD">
              <w:rPr>
                <w:sz w:val="20"/>
                <w:szCs w:val="20"/>
                <w:lang w:val="en-US"/>
              </w:rPr>
              <w:t>minBeamApplicationTime</w:t>
            </w:r>
            <w:proofErr w:type="spellEnd"/>
            <w:r w:rsidRPr="00F24CFD">
              <w:rPr>
                <w:sz w:val="20"/>
                <w:szCs w:val="20"/>
                <w:lang w:val="en-US"/>
              </w:rPr>
              <w:t xml:space="preserve"> range.</w:t>
            </w:r>
          </w:p>
          <w:p w14:paraId="65C52528" w14:textId="00980BAB" w:rsidR="001533EC" w:rsidRPr="00F24CFD" w:rsidRDefault="001533EC" w:rsidP="0098330F">
            <w:pPr>
              <w:pStyle w:val="ListParagraph"/>
              <w:numPr>
                <w:ilvl w:val="1"/>
                <w:numId w:val="21"/>
              </w:numPr>
              <w:rPr>
                <w:sz w:val="20"/>
                <w:szCs w:val="20"/>
                <w:lang w:val="en-US"/>
              </w:rPr>
            </w:pPr>
            <w:r w:rsidRPr="00F24CFD">
              <w:rPr>
                <w:sz w:val="20"/>
                <w:szCs w:val="20"/>
                <w:lang w:val="en-US"/>
              </w:rPr>
              <w:t xml:space="preserve">If Rel-15/16 TCI framework is used, support </w:t>
            </w:r>
            <w:proofErr w:type="spellStart"/>
            <w:r w:rsidRPr="00F24CFD">
              <w:rPr>
                <w:sz w:val="20"/>
                <w:szCs w:val="20"/>
                <w:lang w:val="en-US"/>
              </w:rPr>
              <w:t>timedurationforQCL</w:t>
            </w:r>
            <w:proofErr w:type="spellEnd"/>
            <w:r w:rsidRPr="00F24CFD">
              <w:rPr>
                <w:sz w:val="20"/>
                <w:szCs w:val="20"/>
                <w:lang w:val="en-US"/>
              </w:rPr>
              <w:t xml:space="preserve"> and </w:t>
            </w:r>
            <w:proofErr w:type="spellStart"/>
            <w:r w:rsidRPr="00F24CFD">
              <w:rPr>
                <w:sz w:val="20"/>
                <w:szCs w:val="20"/>
                <w:lang w:val="en-US"/>
              </w:rPr>
              <w:t>beamSwitchTiming</w:t>
            </w:r>
            <w:proofErr w:type="spellEnd"/>
            <w:r w:rsidRPr="00F24CFD">
              <w:rPr>
                <w:sz w:val="20"/>
                <w:szCs w:val="20"/>
                <w:lang w:val="en-US"/>
              </w:rPr>
              <w:t xml:space="preserve"> for 15kHz/30kHz for FR1.</w:t>
            </w:r>
          </w:p>
          <w:p w14:paraId="572F5342" w14:textId="77777777" w:rsidR="001533EC" w:rsidRPr="00F24CFD" w:rsidRDefault="001533EC" w:rsidP="001533EC">
            <w:pPr>
              <w:ind w:left="1313" w:hanging="1313"/>
              <w:rPr>
                <w:lang w:val="en-US"/>
              </w:rPr>
            </w:pPr>
          </w:p>
          <w:p w14:paraId="4D9A021D" w14:textId="067DCB9E" w:rsidR="001533EC" w:rsidRPr="00F24CFD" w:rsidRDefault="001533EC" w:rsidP="0098330F">
            <w:pPr>
              <w:spacing w:after="0"/>
              <w:ind w:left="1029" w:hanging="1029"/>
              <w:rPr>
                <w:lang w:val="en-US"/>
              </w:rPr>
            </w:pPr>
            <w:r w:rsidRPr="00F24CFD">
              <w:rPr>
                <w:lang w:val="en-US"/>
              </w:rPr>
              <w:t xml:space="preserve">Proposal 5: </w:t>
            </w:r>
            <w:r w:rsidR="0098330F" w:rsidRPr="00F24CFD">
              <w:rPr>
                <w:lang w:val="en-US"/>
              </w:rPr>
              <w:tab/>
            </w:r>
            <w:r w:rsidRPr="00F24CFD">
              <w:rPr>
                <w:lang w:val="en-US"/>
              </w:rPr>
              <w:t xml:space="preserve">Support flexible beam correspondence for </w:t>
            </w:r>
            <w:proofErr w:type="spellStart"/>
            <w:r w:rsidRPr="00F24CFD">
              <w:rPr>
                <w:lang w:val="en-US"/>
              </w:rPr>
              <w:t>tx</w:t>
            </w:r>
            <w:proofErr w:type="spellEnd"/>
            <w:r w:rsidRPr="00F24CFD">
              <w:rPr>
                <w:lang w:val="en-US"/>
              </w:rPr>
              <w:t>/</w:t>
            </w:r>
            <w:proofErr w:type="spellStart"/>
            <w:r w:rsidRPr="00F24CFD">
              <w:rPr>
                <w:lang w:val="en-US"/>
              </w:rPr>
              <w:t>rx</w:t>
            </w:r>
            <w:proofErr w:type="spellEnd"/>
            <w:r w:rsidRPr="00F24CFD">
              <w:rPr>
                <w:lang w:val="en-US"/>
              </w:rPr>
              <w:t xml:space="preserve"> beamforming for aerial UAV in FR1 band.</w:t>
            </w:r>
          </w:p>
          <w:p w14:paraId="284FE508" w14:textId="77777777" w:rsidR="001533EC" w:rsidRPr="00F24CFD" w:rsidRDefault="001533EC" w:rsidP="0098330F">
            <w:pPr>
              <w:pStyle w:val="ListParagraph"/>
              <w:numPr>
                <w:ilvl w:val="1"/>
                <w:numId w:val="21"/>
              </w:numPr>
              <w:rPr>
                <w:sz w:val="20"/>
                <w:szCs w:val="20"/>
                <w:lang w:val="en-US"/>
              </w:rPr>
            </w:pPr>
            <w:r w:rsidRPr="00F24CFD">
              <w:rPr>
                <w:sz w:val="20"/>
                <w:szCs w:val="20"/>
                <w:lang w:val="en-US"/>
              </w:rPr>
              <w:t>-</w:t>
            </w:r>
            <w:r w:rsidRPr="00F24CFD">
              <w:rPr>
                <w:sz w:val="20"/>
                <w:szCs w:val="20"/>
                <w:lang w:val="en-US"/>
              </w:rPr>
              <w:tab/>
              <w:t>FFS: height-based or configured by gNB</w:t>
            </w:r>
          </w:p>
          <w:p w14:paraId="1C123D39" w14:textId="77777777" w:rsidR="001533EC" w:rsidRPr="00F24CFD" w:rsidRDefault="001533EC" w:rsidP="0098330F">
            <w:pPr>
              <w:spacing w:after="0"/>
              <w:ind w:left="1313" w:hanging="1313"/>
              <w:rPr>
                <w:lang w:val="en-US"/>
              </w:rPr>
            </w:pPr>
          </w:p>
          <w:p w14:paraId="02C37AF8" w14:textId="403788C3" w:rsidR="001533EC" w:rsidRPr="00F24CFD" w:rsidRDefault="001533EC" w:rsidP="0098330F">
            <w:pPr>
              <w:spacing w:after="0"/>
              <w:ind w:left="1313" w:hanging="1313"/>
              <w:rPr>
                <w:lang w:val="en-US"/>
              </w:rPr>
            </w:pPr>
            <w:r w:rsidRPr="00F24CFD">
              <w:rPr>
                <w:lang w:val="en-US"/>
              </w:rPr>
              <w:lastRenderedPageBreak/>
              <w:t xml:space="preserve">Observation 3: </w:t>
            </w:r>
            <w:r w:rsidR="0098330F" w:rsidRPr="00F24CFD">
              <w:rPr>
                <w:lang w:val="en-US"/>
              </w:rPr>
              <w:tab/>
            </w:r>
            <w:r w:rsidRPr="00F24CFD">
              <w:rPr>
                <w:lang w:val="en-US"/>
              </w:rPr>
              <w:t>For aerial UEs capable of different antenna configurations, the antenna configuration change may result in significant inter-cell interference variation.</w:t>
            </w:r>
          </w:p>
          <w:p w14:paraId="2051259B" w14:textId="77777777" w:rsidR="001533EC" w:rsidRPr="00F24CFD" w:rsidRDefault="001533EC" w:rsidP="0098330F">
            <w:pPr>
              <w:spacing w:after="0"/>
              <w:ind w:left="1313" w:hanging="1313"/>
              <w:rPr>
                <w:lang w:val="en-US"/>
              </w:rPr>
            </w:pPr>
          </w:p>
          <w:p w14:paraId="74CA77F7" w14:textId="77777777" w:rsidR="00CC139B" w:rsidRPr="00F24CFD" w:rsidRDefault="001533EC" w:rsidP="0098330F">
            <w:pPr>
              <w:spacing w:after="0"/>
              <w:ind w:left="1029" w:hanging="1029"/>
              <w:rPr>
                <w:lang w:val="en-US"/>
              </w:rPr>
            </w:pPr>
            <w:r w:rsidRPr="00F24CFD">
              <w:rPr>
                <w:lang w:val="en-US"/>
              </w:rPr>
              <w:t xml:space="preserve">Proposal 6: </w:t>
            </w:r>
            <w:r w:rsidR="0098330F" w:rsidRPr="00F24CFD">
              <w:rPr>
                <w:lang w:val="en-US"/>
              </w:rPr>
              <w:tab/>
            </w:r>
            <w:r w:rsidRPr="00F24CFD">
              <w:rPr>
                <w:lang w:val="en-US"/>
              </w:rPr>
              <w:t>Introduce change in antenna/beam configuration as an optional trigger for reporting of UAV location, speed and/or antenna/beam configuration. Details can be up to RAN2.</w:t>
            </w:r>
          </w:p>
          <w:p w14:paraId="32121B4A" w14:textId="08670F81" w:rsidR="0098330F" w:rsidRPr="00F24CFD" w:rsidRDefault="0098330F" w:rsidP="0098330F">
            <w:pPr>
              <w:spacing w:after="0"/>
              <w:ind w:left="1029" w:hanging="1029"/>
              <w:rPr>
                <w:lang w:val="en-US"/>
              </w:rPr>
            </w:pPr>
          </w:p>
        </w:tc>
      </w:tr>
      <w:tr w:rsidR="0098330F" w:rsidRPr="00F24CFD" w14:paraId="7A81C419" w14:textId="77777777" w:rsidTr="00BC0CE3">
        <w:tc>
          <w:tcPr>
            <w:tcW w:w="2830" w:type="dxa"/>
          </w:tcPr>
          <w:p w14:paraId="7DDC4F78" w14:textId="77777777" w:rsidR="0098330F" w:rsidRPr="00F24CFD" w:rsidRDefault="0098330F" w:rsidP="0098330F">
            <w:pPr>
              <w:spacing w:after="60"/>
              <w:rPr>
                <w:rFonts w:cs="Arial"/>
                <w:b/>
                <w:bCs/>
                <w:lang w:val="en-US"/>
              </w:rPr>
            </w:pPr>
            <w:r w:rsidRPr="00F24CFD">
              <w:rPr>
                <w:rFonts w:cs="Arial"/>
                <w:b/>
                <w:bCs/>
                <w:lang w:val="en-US"/>
              </w:rPr>
              <w:lastRenderedPageBreak/>
              <w:t>NTT DOCOMO, INC.</w:t>
            </w:r>
          </w:p>
          <w:p w14:paraId="5CD6A43F" w14:textId="44450690" w:rsidR="0098330F" w:rsidRPr="00F24CFD" w:rsidRDefault="0098330F" w:rsidP="0098330F">
            <w:pPr>
              <w:spacing w:after="60"/>
              <w:rPr>
                <w:rFonts w:cs="Arial"/>
                <w:b/>
                <w:bCs/>
                <w:lang w:val="en-US"/>
              </w:rPr>
            </w:pPr>
            <w:r w:rsidRPr="00F24CFD">
              <w:rPr>
                <w:rFonts w:cs="Arial"/>
                <w:b/>
                <w:bCs/>
                <w:lang w:val="en-US"/>
              </w:rPr>
              <w:t>(R1-2301522)</w:t>
            </w:r>
          </w:p>
        </w:tc>
        <w:tc>
          <w:tcPr>
            <w:tcW w:w="6663" w:type="dxa"/>
          </w:tcPr>
          <w:p w14:paraId="5C8F8B75" w14:textId="1396CFB8" w:rsidR="0098330F" w:rsidRPr="00F24CFD" w:rsidRDefault="0098330F" w:rsidP="0098330F">
            <w:pPr>
              <w:spacing w:after="0"/>
              <w:ind w:left="1029" w:hanging="1029"/>
              <w:rPr>
                <w:lang w:val="en-US"/>
              </w:rPr>
            </w:pPr>
            <w:r w:rsidRPr="00F24CFD">
              <w:rPr>
                <w:lang w:val="en-US"/>
              </w:rPr>
              <w:t xml:space="preserve">Proposal 1: </w:t>
            </w:r>
            <w:r w:rsidRPr="00F24CFD">
              <w:rPr>
                <w:lang w:val="en-US"/>
              </w:rPr>
              <w:tab/>
              <w:t>RAN1 should discuss and decide the baseline framework for indication of beam management capabilities for UAV UEs.</w:t>
            </w:r>
          </w:p>
          <w:p w14:paraId="1BAB7DAB" w14:textId="77777777" w:rsidR="0098330F" w:rsidRPr="00F24CFD" w:rsidRDefault="0098330F" w:rsidP="0098330F">
            <w:pPr>
              <w:spacing w:after="0"/>
              <w:ind w:left="1029" w:hanging="1029"/>
              <w:rPr>
                <w:lang w:val="en-US"/>
              </w:rPr>
            </w:pPr>
          </w:p>
          <w:p w14:paraId="09E5F31B" w14:textId="2685BA85" w:rsidR="0098330F" w:rsidRPr="00F24CFD" w:rsidRDefault="0098330F" w:rsidP="0098330F">
            <w:pPr>
              <w:pStyle w:val="ListParagraph"/>
              <w:numPr>
                <w:ilvl w:val="1"/>
                <w:numId w:val="21"/>
              </w:numPr>
              <w:rPr>
                <w:sz w:val="20"/>
                <w:szCs w:val="20"/>
                <w:lang w:val="en-US"/>
              </w:rPr>
            </w:pPr>
            <w:r w:rsidRPr="00F24CFD">
              <w:rPr>
                <w:sz w:val="20"/>
                <w:szCs w:val="20"/>
                <w:lang w:val="en-US"/>
              </w:rPr>
              <w:t>Rel-17 unified TCI framework should be selected as the baseline framework</w:t>
            </w:r>
          </w:p>
          <w:p w14:paraId="7351470C" w14:textId="77777777" w:rsidR="0098330F" w:rsidRPr="00F24CFD" w:rsidRDefault="0098330F" w:rsidP="0098330F">
            <w:pPr>
              <w:pStyle w:val="ListParagraph"/>
              <w:ind w:left="1440"/>
              <w:rPr>
                <w:sz w:val="20"/>
                <w:szCs w:val="20"/>
                <w:lang w:val="en-US"/>
              </w:rPr>
            </w:pPr>
          </w:p>
          <w:p w14:paraId="55ABFFFD" w14:textId="4FD0E775" w:rsidR="0098330F" w:rsidRPr="00F24CFD" w:rsidRDefault="0098330F" w:rsidP="0098330F">
            <w:pPr>
              <w:spacing w:after="0"/>
              <w:ind w:left="1029" w:hanging="1029"/>
              <w:rPr>
                <w:lang w:val="en-US"/>
              </w:rPr>
            </w:pPr>
            <w:r w:rsidRPr="00F24CFD">
              <w:rPr>
                <w:lang w:val="en-US"/>
              </w:rPr>
              <w:t xml:space="preserve">Proposal 2: </w:t>
            </w:r>
            <w:r w:rsidRPr="00F24CFD">
              <w:rPr>
                <w:lang w:val="en-US"/>
              </w:rPr>
              <w:tab/>
              <w:t xml:space="preserve">At least </w:t>
            </w:r>
            <w:proofErr w:type="spellStart"/>
            <w:r w:rsidRPr="00F24CFD">
              <w:rPr>
                <w:lang w:val="en-US"/>
              </w:rPr>
              <w:t>uplinkBeamManagement</w:t>
            </w:r>
            <w:proofErr w:type="spellEnd"/>
            <w:r w:rsidRPr="00F24CFD">
              <w:rPr>
                <w:lang w:val="en-US"/>
              </w:rPr>
              <w:t xml:space="preserve">, </w:t>
            </w:r>
            <w:r w:rsidR="00BA6BC2" w:rsidRPr="00F24CFD">
              <w:rPr>
                <w:lang w:val="en-US"/>
              </w:rPr>
              <w:t xml:space="preserve">beamCorrespondenceSSB-based-r16, beamCorrespondenceCSI-RS-based-r16 and </w:t>
            </w:r>
            <w:proofErr w:type="spellStart"/>
            <w:r w:rsidR="00BA6BC2" w:rsidRPr="00F24CFD">
              <w:rPr>
                <w:lang w:val="en-US"/>
              </w:rPr>
              <w:t>beamCorrespondenceWithoutUL-BeamSweeping</w:t>
            </w:r>
            <w:proofErr w:type="spellEnd"/>
            <w:r w:rsidRPr="00F24CFD">
              <w:rPr>
                <w:lang w:val="en-US"/>
              </w:rPr>
              <w:t xml:space="preserve"> can be considered for extending applicability to FR1 bands.</w:t>
            </w:r>
          </w:p>
          <w:p w14:paraId="23F8643D" w14:textId="77777777" w:rsidR="0098330F" w:rsidRPr="00F24CFD" w:rsidRDefault="0098330F" w:rsidP="0098330F">
            <w:pPr>
              <w:spacing w:after="0"/>
              <w:ind w:left="1029" w:hanging="1029"/>
              <w:rPr>
                <w:lang w:val="en-US"/>
              </w:rPr>
            </w:pPr>
          </w:p>
          <w:p w14:paraId="42887B0E" w14:textId="38D3240C" w:rsidR="0098330F" w:rsidRPr="00F24CFD" w:rsidRDefault="0098330F" w:rsidP="0098330F">
            <w:pPr>
              <w:spacing w:after="0"/>
              <w:ind w:left="1029" w:hanging="1029"/>
              <w:rPr>
                <w:lang w:val="en-US"/>
              </w:rPr>
            </w:pPr>
            <w:r w:rsidRPr="00F24CFD">
              <w:rPr>
                <w:lang w:val="en-US"/>
              </w:rPr>
              <w:t xml:space="preserve">Proposal 3: </w:t>
            </w:r>
            <w:r w:rsidRPr="00F24CFD">
              <w:rPr>
                <w:lang w:val="en-US"/>
              </w:rPr>
              <w:tab/>
              <w:t>Suitable range of values for minBeamApplicationTime-r17 for FR1 UAV UE can be discussed with considering FR1 SCSs and fast beam application requirement.</w:t>
            </w:r>
          </w:p>
          <w:p w14:paraId="3167E9D1" w14:textId="77777777" w:rsidR="0098330F" w:rsidRPr="00F24CFD" w:rsidRDefault="0098330F" w:rsidP="00E40293">
            <w:pPr>
              <w:spacing w:after="0"/>
              <w:ind w:left="1313" w:hanging="1313"/>
              <w:rPr>
                <w:lang w:val="en-US"/>
              </w:rPr>
            </w:pPr>
          </w:p>
        </w:tc>
      </w:tr>
      <w:tr w:rsidR="0098330F" w:rsidRPr="00F24CFD" w14:paraId="29DBF01D" w14:textId="77777777" w:rsidTr="00BC0CE3">
        <w:tc>
          <w:tcPr>
            <w:tcW w:w="2830" w:type="dxa"/>
          </w:tcPr>
          <w:p w14:paraId="7E96A4F2" w14:textId="77777777" w:rsidR="0098330F" w:rsidRPr="00F24CFD" w:rsidRDefault="0098330F" w:rsidP="0098330F">
            <w:pPr>
              <w:spacing w:after="60"/>
              <w:rPr>
                <w:rFonts w:cs="Arial"/>
                <w:b/>
                <w:bCs/>
                <w:lang w:val="en-US"/>
              </w:rPr>
            </w:pPr>
            <w:r w:rsidRPr="00F24CFD">
              <w:rPr>
                <w:rFonts w:cs="Arial"/>
                <w:b/>
                <w:bCs/>
                <w:lang w:val="en-US"/>
              </w:rPr>
              <w:t>Ericsson</w:t>
            </w:r>
          </w:p>
          <w:p w14:paraId="0681593C" w14:textId="67A7C8D0" w:rsidR="0098330F" w:rsidRPr="00F24CFD" w:rsidRDefault="0098330F" w:rsidP="0098330F">
            <w:pPr>
              <w:spacing w:after="60"/>
              <w:rPr>
                <w:rFonts w:cs="Arial"/>
                <w:b/>
                <w:bCs/>
                <w:lang w:val="en-US"/>
              </w:rPr>
            </w:pPr>
            <w:r w:rsidRPr="00F24CFD">
              <w:rPr>
                <w:rFonts w:cs="Arial"/>
                <w:b/>
                <w:bCs/>
                <w:lang w:val="en-US"/>
              </w:rPr>
              <w:t>(</w:t>
            </w:r>
            <w:r w:rsidR="00E40293" w:rsidRPr="00F24CFD">
              <w:rPr>
                <w:rFonts w:cs="Arial"/>
                <w:b/>
                <w:bCs/>
                <w:lang w:val="en-US"/>
              </w:rPr>
              <w:t>R1-2301629</w:t>
            </w:r>
            <w:r w:rsidRPr="00F24CFD">
              <w:rPr>
                <w:rFonts w:cs="Arial"/>
                <w:b/>
                <w:bCs/>
                <w:lang w:val="en-US"/>
              </w:rPr>
              <w:t>)</w:t>
            </w:r>
          </w:p>
        </w:tc>
        <w:tc>
          <w:tcPr>
            <w:tcW w:w="6663" w:type="dxa"/>
          </w:tcPr>
          <w:p w14:paraId="212DB3F1" w14:textId="0B2A3A8D" w:rsidR="0098330F" w:rsidRPr="00F24CFD" w:rsidRDefault="0098330F" w:rsidP="0098330F">
            <w:pPr>
              <w:spacing w:after="0"/>
              <w:ind w:left="1313" w:hanging="1313"/>
              <w:rPr>
                <w:lang w:val="en-US"/>
              </w:rPr>
            </w:pPr>
            <w:r w:rsidRPr="00F24CFD">
              <w:rPr>
                <w:lang w:val="en-US"/>
              </w:rPr>
              <w:t>Observation 1:</w:t>
            </w:r>
            <w:r w:rsidRPr="00F24CFD">
              <w:rPr>
                <w:lang w:val="en-US"/>
              </w:rPr>
              <w:tab/>
              <w:t>A major hurdle to RAN1 progress is which BM framework to be used for UAV with directional antenna: Rel-15/16 TCI state/spatial relation framework or Rel-17 unified TCI framework or both.</w:t>
            </w:r>
          </w:p>
          <w:p w14:paraId="6E14E426" w14:textId="77777777" w:rsidR="0098330F" w:rsidRPr="00F24CFD" w:rsidRDefault="0098330F" w:rsidP="0098330F">
            <w:pPr>
              <w:spacing w:after="0"/>
              <w:ind w:left="1313" w:hanging="1313"/>
              <w:rPr>
                <w:lang w:val="en-US"/>
              </w:rPr>
            </w:pPr>
          </w:p>
          <w:p w14:paraId="715CEC41" w14:textId="32817719" w:rsidR="0098330F" w:rsidRPr="00F24CFD" w:rsidRDefault="0098330F" w:rsidP="0098330F">
            <w:pPr>
              <w:spacing w:after="0"/>
              <w:ind w:left="1313" w:hanging="1313"/>
              <w:rPr>
                <w:lang w:val="en-US"/>
              </w:rPr>
            </w:pPr>
            <w:r w:rsidRPr="00F24CFD">
              <w:rPr>
                <w:lang w:val="en-US"/>
              </w:rPr>
              <w:t>Observation 2:</w:t>
            </w:r>
            <w:r w:rsidRPr="00F24CFD">
              <w:rPr>
                <w:lang w:val="en-US"/>
              </w:rPr>
              <w:tab/>
              <w:t>In the unified TCI framework, minBeamApplicationTime-r17 indicating the minimum beam application time is only specified for FR2. This need to be extended to FR1.</w:t>
            </w:r>
          </w:p>
          <w:p w14:paraId="2BC2C623" w14:textId="77777777" w:rsidR="0098330F" w:rsidRPr="00F24CFD" w:rsidRDefault="0098330F" w:rsidP="0098330F">
            <w:pPr>
              <w:spacing w:after="0"/>
              <w:ind w:left="1313" w:hanging="1313"/>
              <w:rPr>
                <w:lang w:val="en-US"/>
              </w:rPr>
            </w:pPr>
          </w:p>
          <w:p w14:paraId="14E0734D" w14:textId="6A37EE33" w:rsidR="0098330F" w:rsidRPr="00F24CFD" w:rsidRDefault="0098330F" w:rsidP="0098330F">
            <w:pPr>
              <w:spacing w:after="0"/>
              <w:ind w:left="1313" w:hanging="1313"/>
              <w:rPr>
                <w:lang w:val="en-US"/>
              </w:rPr>
            </w:pPr>
            <w:r w:rsidRPr="00F24CFD">
              <w:rPr>
                <w:lang w:val="en-US"/>
              </w:rPr>
              <w:t>Observation 3:</w:t>
            </w:r>
            <w:r w:rsidRPr="00F24CFD">
              <w:rPr>
                <w:lang w:val="en-US"/>
              </w:rPr>
              <w:tab/>
              <w:t>Several parameters in Rel-17 unified TCI framework may need to be increased/extended to better cater to the UAV use case.</w:t>
            </w:r>
          </w:p>
          <w:p w14:paraId="7EBA1149" w14:textId="77777777" w:rsidR="0098330F" w:rsidRPr="00F24CFD" w:rsidRDefault="0098330F" w:rsidP="0098330F">
            <w:pPr>
              <w:spacing w:after="0"/>
              <w:ind w:left="1313" w:hanging="1313"/>
              <w:rPr>
                <w:lang w:val="en-US"/>
              </w:rPr>
            </w:pPr>
          </w:p>
          <w:p w14:paraId="66AA0E3A" w14:textId="77777777" w:rsidR="0098330F" w:rsidRPr="00F24CFD" w:rsidRDefault="0098330F" w:rsidP="0098330F">
            <w:pPr>
              <w:spacing w:after="0"/>
              <w:ind w:left="1313" w:hanging="1313"/>
              <w:rPr>
                <w:lang w:val="en-US"/>
              </w:rPr>
            </w:pPr>
            <w:r w:rsidRPr="00F24CFD">
              <w:rPr>
                <w:lang w:val="en-US"/>
              </w:rPr>
              <w:t>Observation 4:</w:t>
            </w:r>
            <w:r w:rsidRPr="00F24CFD">
              <w:rPr>
                <w:lang w:val="en-US"/>
              </w:rPr>
              <w:tab/>
              <w:t>The use of Rel-15/16 TCI state/spatial relation framework and beam correspondence to support UAV directional antennas requires several feature extensions to FR1 that involve larger spec impact and is not preferred.</w:t>
            </w:r>
          </w:p>
          <w:p w14:paraId="44057B02" w14:textId="77777777" w:rsidR="00E40293" w:rsidRPr="00F24CFD" w:rsidRDefault="00E40293" w:rsidP="0098330F">
            <w:pPr>
              <w:spacing w:after="0"/>
              <w:ind w:left="1313" w:hanging="1313"/>
              <w:rPr>
                <w:lang w:val="en-US"/>
              </w:rPr>
            </w:pPr>
          </w:p>
          <w:p w14:paraId="7F860D04" w14:textId="1825E0DA" w:rsidR="00E40293" w:rsidRPr="00F24CFD" w:rsidRDefault="00E40293" w:rsidP="00E40293">
            <w:pPr>
              <w:spacing w:after="0"/>
              <w:ind w:left="1029" w:hanging="1029"/>
              <w:rPr>
                <w:lang w:val="en-US"/>
              </w:rPr>
            </w:pPr>
            <w:r w:rsidRPr="00F24CFD">
              <w:rPr>
                <w:lang w:val="en-US"/>
              </w:rPr>
              <w:t>Proposal 1:</w:t>
            </w:r>
            <w:r w:rsidRPr="00F24CFD">
              <w:rPr>
                <w:lang w:val="en-US"/>
              </w:rPr>
              <w:tab/>
              <w:t>RAN1 decides on which BM framework to be used before discussing signaling details.</w:t>
            </w:r>
          </w:p>
          <w:p w14:paraId="002FD0A8" w14:textId="77777777" w:rsidR="00E40293" w:rsidRPr="00F24CFD" w:rsidRDefault="00E40293" w:rsidP="00E40293">
            <w:pPr>
              <w:spacing w:after="0"/>
              <w:ind w:left="1029" w:hanging="1029"/>
              <w:rPr>
                <w:lang w:val="en-US"/>
              </w:rPr>
            </w:pPr>
          </w:p>
          <w:p w14:paraId="54AE5FC4" w14:textId="45647F1E" w:rsidR="00E40293" w:rsidRPr="00F24CFD" w:rsidRDefault="00E40293" w:rsidP="00E40293">
            <w:pPr>
              <w:spacing w:after="0"/>
              <w:ind w:left="1029" w:hanging="1029"/>
              <w:rPr>
                <w:lang w:val="en-US"/>
              </w:rPr>
            </w:pPr>
            <w:r w:rsidRPr="00F24CFD">
              <w:rPr>
                <w:lang w:val="en-US"/>
              </w:rPr>
              <w:t>Proposal 2:</w:t>
            </w:r>
            <w:r w:rsidRPr="00F24CFD">
              <w:rPr>
                <w:lang w:val="en-US"/>
              </w:rPr>
              <w:tab/>
              <w:t>Use Rel-17 unified TCI framework for signaling UE beamforming capability for UAV with directional antenna.</w:t>
            </w:r>
          </w:p>
          <w:p w14:paraId="3B6D83AF" w14:textId="77777777" w:rsidR="00E40293" w:rsidRPr="00F24CFD" w:rsidRDefault="00E40293" w:rsidP="00E40293">
            <w:pPr>
              <w:spacing w:after="0"/>
              <w:ind w:left="1029" w:hanging="1029"/>
              <w:rPr>
                <w:lang w:val="en-US"/>
              </w:rPr>
            </w:pPr>
          </w:p>
          <w:p w14:paraId="409CD239" w14:textId="73619402" w:rsidR="00E40293" w:rsidRPr="00F24CFD" w:rsidRDefault="00E40293" w:rsidP="00E40293">
            <w:pPr>
              <w:spacing w:after="0"/>
              <w:ind w:left="1029" w:hanging="1029"/>
              <w:rPr>
                <w:lang w:val="en-US"/>
              </w:rPr>
            </w:pPr>
            <w:r w:rsidRPr="00F24CFD">
              <w:rPr>
                <w:lang w:val="en-US"/>
              </w:rPr>
              <w:t>Proposal 3:</w:t>
            </w:r>
            <w:r w:rsidRPr="00F24CFD">
              <w:rPr>
                <w:lang w:val="en-US"/>
              </w:rPr>
              <w:tab/>
              <w:t>RAN1 to study the value range of at least the following UE features related to the unified TCI framework to support UAVs:</w:t>
            </w:r>
          </w:p>
          <w:p w14:paraId="0177FCDA" w14:textId="77777777" w:rsidR="00E40293" w:rsidRPr="00F24CFD" w:rsidRDefault="00E40293" w:rsidP="00E40293">
            <w:pPr>
              <w:spacing w:after="0"/>
              <w:ind w:left="1029" w:hanging="1029"/>
              <w:rPr>
                <w:lang w:val="en-US"/>
              </w:rPr>
            </w:pPr>
          </w:p>
          <w:p w14:paraId="5B399D63" w14:textId="48133C7F" w:rsidR="00E40293" w:rsidRPr="00F24CFD" w:rsidRDefault="00E40293" w:rsidP="00E40293">
            <w:pPr>
              <w:pStyle w:val="ListParagraph"/>
              <w:numPr>
                <w:ilvl w:val="1"/>
                <w:numId w:val="21"/>
              </w:numPr>
              <w:rPr>
                <w:sz w:val="20"/>
                <w:szCs w:val="20"/>
                <w:lang w:val="en-US"/>
              </w:rPr>
            </w:pPr>
            <w:r w:rsidRPr="00F24CFD">
              <w:rPr>
                <w:i/>
                <w:sz w:val="20"/>
                <w:szCs w:val="20"/>
                <w:lang w:val="en-US"/>
              </w:rPr>
              <w:t>additionalMAC-CE-PerCC-r17</w:t>
            </w:r>
            <w:r w:rsidRPr="00F24CFD">
              <w:rPr>
                <w:sz w:val="20"/>
                <w:szCs w:val="20"/>
                <w:lang w:val="en-US"/>
              </w:rPr>
              <w:t>: indicates the number of K additional MAC-CE activated joint TCI states per CC in a band.</w:t>
            </w:r>
          </w:p>
          <w:p w14:paraId="4C57C025" w14:textId="3D685A74" w:rsidR="00E40293" w:rsidRPr="00F24CFD" w:rsidRDefault="00E40293" w:rsidP="00E40293">
            <w:pPr>
              <w:pStyle w:val="ListParagraph"/>
              <w:numPr>
                <w:ilvl w:val="1"/>
                <w:numId w:val="21"/>
              </w:numPr>
              <w:rPr>
                <w:sz w:val="20"/>
                <w:szCs w:val="20"/>
                <w:lang w:val="en-US"/>
              </w:rPr>
            </w:pPr>
            <w:r w:rsidRPr="00F24CFD">
              <w:rPr>
                <w:i/>
                <w:sz w:val="20"/>
                <w:szCs w:val="20"/>
                <w:lang w:val="en-US"/>
              </w:rPr>
              <w:t>additionalMAC-CE-AcrossCC-r17</w:t>
            </w:r>
            <w:r w:rsidRPr="00F24CFD">
              <w:rPr>
                <w:sz w:val="20"/>
                <w:szCs w:val="20"/>
                <w:lang w:val="en-US"/>
              </w:rPr>
              <w:t>: indicates the number of K additional MAC-CE activated joint TCI states across all CC(s) in a band.</w:t>
            </w:r>
          </w:p>
          <w:p w14:paraId="5D733BD5" w14:textId="57B57A59" w:rsidR="00E40293" w:rsidRPr="00F24CFD" w:rsidRDefault="00E40293" w:rsidP="00E40293">
            <w:pPr>
              <w:pStyle w:val="ListParagraph"/>
              <w:numPr>
                <w:ilvl w:val="1"/>
                <w:numId w:val="21"/>
              </w:numPr>
              <w:rPr>
                <w:sz w:val="20"/>
                <w:szCs w:val="20"/>
                <w:lang w:val="en-US"/>
              </w:rPr>
            </w:pPr>
            <w:r w:rsidRPr="00F24CFD">
              <w:rPr>
                <w:i/>
                <w:sz w:val="20"/>
                <w:szCs w:val="20"/>
                <w:lang w:val="en-US"/>
              </w:rPr>
              <w:t>k-DL-PerCC-r17</w:t>
            </w:r>
            <w:r w:rsidRPr="00F24CFD">
              <w:rPr>
                <w:sz w:val="20"/>
                <w:szCs w:val="20"/>
                <w:lang w:val="en-US"/>
              </w:rPr>
              <w:t>: indicates the number of additional MAC-CE activated DL TCI states per CC in a band.</w:t>
            </w:r>
          </w:p>
          <w:p w14:paraId="28CB45E7" w14:textId="37482C82" w:rsidR="00E40293" w:rsidRPr="00F24CFD" w:rsidRDefault="00E40293" w:rsidP="00E40293">
            <w:pPr>
              <w:pStyle w:val="ListParagraph"/>
              <w:numPr>
                <w:ilvl w:val="1"/>
                <w:numId w:val="21"/>
              </w:numPr>
              <w:rPr>
                <w:sz w:val="20"/>
                <w:szCs w:val="20"/>
                <w:lang w:val="en-US"/>
              </w:rPr>
            </w:pPr>
            <w:r w:rsidRPr="00F24CFD">
              <w:rPr>
                <w:i/>
                <w:sz w:val="20"/>
                <w:szCs w:val="20"/>
                <w:lang w:val="en-US"/>
              </w:rPr>
              <w:t>k-UL-PerCC-r17</w:t>
            </w:r>
            <w:r w:rsidRPr="00F24CFD">
              <w:rPr>
                <w:sz w:val="20"/>
                <w:szCs w:val="20"/>
                <w:lang w:val="en-US"/>
              </w:rPr>
              <w:t>: indicates the number of additional MAC-CE activated UL TCI states per CC in a band.</w:t>
            </w:r>
          </w:p>
          <w:p w14:paraId="19457B7F" w14:textId="45313AC1" w:rsidR="00E40293" w:rsidRPr="00F24CFD" w:rsidRDefault="00E40293" w:rsidP="00E40293">
            <w:pPr>
              <w:pStyle w:val="ListParagraph"/>
              <w:numPr>
                <w:ilvl w:val="1"/>
                <w:numId w:val="21"/>
              </w:numPr>
              <w:rPr>
                <w:sz w:val="20"/>
                <w:szCs w:val="20"/>
                <w:lang w:val="en-US"/>
              </w:rPr>
            </w:pPr>
            <w:r w:rsidRPr="00F24CFD">
              <w:rPr>
                <w:i/>
                <w:sz w:val="20"/>
                <w:szCs w:val="20"/>
                <w:lang w:val="en-US"/>
              </w:rPr>
              <w:t>k-DL-AcrossCC-r17</w:t>
            </w:r>
            <w:r w:rsidRPr="00F24CFD">
              <w:rPr>
                <w:sz w:val="20"/>
                <w:szCs w:val="20"/>
                <w:lang w:val="en-US"/>
              </w:rPr>
              <w:t>: indicates the number of additional MAC-CE activated DL TCI states across all CC(s) in a band.</w:t>
            </w:r>
          </w:p>
          <w:p w14:paraId="199F830B" w14:textId="732BEEDD" w:rsidR="00E40293" w:rsidRPr="00F24CFD" w:rsidRDefault="00E40293" w:rsidP="00E40293">
            <w:pPr>
              <w:pStyle w:val="ListParagraph"/>
              <w:numPr>
                <w:ilvl w:val="1"/>
                <w:numId w:val="21"/>
              </w:numPr>
              <w:rPr>
                <w:sz w:val="20"/>
                <w:szCs w:val="20"/>
                <w:lang w:val="en-US"/>
              </w:rPr>
            </w:pPr>
            <w:r w:rsidRPr="00F24CFD">
              <w:rPr>
                <w:i/>
                <w:sz w:val="20"/>
                <w:szCs w:val="20"/>
                <w:lang w:val="en-US"/>
              </w:rPr>
              <w:lastRenderedPageBreak/>
              <w:t>k-UL-AcrossCC-r17</w:t>
            </w:r>
            <w:r w:rsidRPr="00F24CFD">
              <w:rPr>
                <w:sz w:val="20"/>
                <w:szCs w:val="20"/>
                <w:lang w:val="en-US"/>
              </w:rPr>
              <w:t>: indicates the number of additional MAC-CE activated UL TCI states across all CC(s) in a band.</w:t>
            </w:r>
          </w:p>
          <w:p w14:paraId="777792E9" w14:textId="77777777" w:rsidR="00E40293" w:rsidRPr="00F24CFD" w:rsidRDefault="00E40293" w:rsidP="00E40293">
            <w:pPr>
              <w:pStyle w:val="ListParagraph"/>
              <w:ind w:left="1440"/>
              <w:rPr>
                <w:sz w:val="20"/>
                <w:szCs w:val="20"/>
                <w:lang w:val="en-US"/>
              </w:rPr>
            </w:pPr>
          </w:p>
          <w:p w14:paraId="497FC532" w14:textId="77777777" w:rsidR="00E40293" w:rsidRPr="00F24CFD" w:rsidRDefault="00E40293" w:rsidP="00E40293">
            <w:pPr>
              <w:spacing w:after="0"/>
              <w:ind w:left="1029" w:hanging="1029"/>
              <w:rPr>
                <w:lang w:val="en-US"/>
              </w:rPr>
            </w:pPr>
            <w:r w:rsidRPr="00F24CFD">
              <w:rPr>
                <w:lang w:val="en-US"/>
              </w:rPr>
              <w:t>Proposal 4:</w:t>
            </w:r>
            <w:r w:rsidRPr="00F24CFD">
              <w:rPr>
                <w:lang w:val="en-US"/>
              </w:rPr>
              <w:tab/>
              <w:t>Do not introduce new UE capabilities for UAV providing details on beam characteristics, e.g., number of beams, beamwidth, beam center, radiated EIRP, and orientation of beams.</w:t>
            </w:r>
          </w:p>
          <w:p w14:paraId="2B48FB42" w14:textId="6B76D96B" w:rsidR="00E40293" w:rsidRPr="00F24CFD" w:rsidRDefault="00E40293" w:rsidP="00E40293">
            <w:pPr>
              <w:spacing w:after="0"/>
              <w:ind w:left="1029" w:hanging="1029"/>
              <w:rPr>
                <w:lang w:val="en-US"/>
              </w:rPr>
            </w:pPr>
          </w:p>
        </w:tc>
      </w:tr>
    </w:tbl>
    <w:p w14:paraId="3B69A8CC" w14:textId="77777777" w:rsidR="00763288" w:rsidRPr="00F24CFD" w:rsidRDefault="00763288" w:rsidP="00C6194D">
      <w:pPr>
        <w:pStyle w:val="ListParagraph"/>
        <w:keepNext/>
        <w:keepLines/>
        <w:numPr>
          <w:ilvl w:val="0"/>
          <w:numId w:val="18"/>
        </w:numPr>
        <w:overflowPunct w:val="0"/>
        <w:autoSpaceDE w:val="0"/>
        <w:autoSpaceDN w:val="0"/>
        <w:adjustRightInd w:val="0"/>
        <w:spacing w:before="180" w:after="180"/>
        <w:contextualSpacing w:val="0"/>
        <w:textAlignment w:val="baseline"/>
        <w:outlineLvl w:val="1"/>
        <w:rPr>
          <w:rFonts w:ascii="Arial" w:hAnsi="Arial"/>
          <w:vanish/>
          <w:sz w:val="32"/>
          <w:szCs w:val="20"/>
          <w:lang w:val="en-US" w:eastAsia="en-US"/>
        </w:rPr>
      </w:pPr>
    </w:p>
    <w:p w14:paraId="695D73E4" w14:textId="77777777" w:rsidR="00763288" w:rsidRPr="00F24CFD" w:rsidRDefault="00763288" w:rsidP="00C6194D">
      <w:pPr>
        <w:pStyle w:val="ListParagraph"/>
        <w:keepNext/>
        <w:keepLines/>
        <w:numPr>
          <w:ilvl w:val="0"/>
          <w:numId w:val="18"/>
        </w:numPr>
        <w:overflowPunct w:val="0"/>
        <w:autoSpaceDE w:val="0"/>
        <w:autoSpaceDN w:val="0"/>
        <w:adjustRightInd w:val="0"/>
        <w:spacing w:before="180" w:after="180"/>
        <w:contextualSpacing w:val="0"/>
        <w:textAlignment w:val="baseline"/>
        <w:outlineLvl w:val="1"/>
        <w:rPr>
          <w:rFonts w:ascii="Arial" w:hAnsi="Arial"/>
          <w:vanish/>
          <w:sz w:val="32"/>
          <w:szCs w:val="20"/>
          <w:lang w:val="en-US" w:eastAsia="en-US"/>
        </w:rPr>
      </w:pPr>
    </w:p>
    <w:p w14:paraId="7B724CC8" w14:textId="77777777" w:rsidR="00763288" w:rsidRPr="00F24CFD" w:rsidRDefault="00763288" w:rsidP="00C6194D">
      <w:pPr>
        <w:pStyle w:val="ListParagraph"/>
        <w:keepNext/>
        <w:keepLines/>
        <w:numPr>
          <w:ilvl w:val="1"/>
          <w:numId w:val="18"/>
        </w:numPr>
        <w:overflowPunct w:val="0"/>
        <w:autoSpaceDE w:val="0"/>
        <w:autoSpaceDN w:val="0"/>
        <w:adjustRightInd w:val="0"/>
        <w:spacing w:before="180" w:after="180"/>
        <w:contextualSpacing w:val="0"/>
        <w:textAlignment w:val="baseline"/>
        <w:outlineLvl w:val="1"/>
        <w:rPr>
          <w:rFonts w:ascii="Arial" w:hAnsi="Arial"/>
          <w:vanish/>
          <w:sz w:val="32"/>
          <w:szCs w:val="20"/>
          <w:lang w:val="en-US" w:eastAsia="en-US"/>
        </w:rPr>
      </w:pPr>
    </w:p>
    <w:p w14:paraId="76264468" w14:textId="77777777" w:rsidR="00763288" w:rsidRPr="00F24CFD" w:rsidRDefault="00763288" w:rsidP="00D279DB">
      <w:pPr>
        <w:pStyle w:val="3GPPNormalText"/>
      </w:pPr>
      <w:bookmarkStart w:id="3" w:name="_Ref116164962"/>
    </w:p>
    <w:p w14:paraId="70403954" w14:textId="4BA53055" w:rsidR="00763288" w:rsidRPr="00F24CFD" w:rsidRDefault="00763288" w:rsidP="00763288">
      <w:pPr>
        <w:pStyle w:val="Heading2"/>
        <w:rPr>
          <w:lang w:val="en-US"/>
        </w:rPr>
      </w:pPr>
      <w:r w:rsidRPr="00F24CFD">
        <w:rPr>
          <w:lang w:val="en-US"/>
        </w:rPr>
        <w:t>Round#1 Moderator Proposals</w:t>
      </w:r>
    </w:p>
    <w:p w14:paraId="0C541A2A" w14:textId="7FF54FFB" w:rsidR="006221B9" w:rsidRPr="00F24CFD" w:rsidRDefault="00132076" w:rsidP="006221B9">
      <w:pPr>
        <w:pStyle w:val="Heading3"/>
        <w:rPr>
          <w:lang w:val="en-US"/>
        </w:rPr>
      </w:pPr>
      <w:r w:rsidRPr="00F24CFD">
        <w:rPr>
          <w:lang w:val="en-US"/>
        </w:rPr>
        <w:t xml:space="preserve">UL </w:t>
      </w:r>
      <w:r w:rsidR="006221B9" w:rsidRPr="00F24CFD">
        <w:rPr>
          <w:lang w:val="en-US"/>
        </w:rPr>
        <w:t xml:space="preserve">Beam Management </w:t>
      </w:r>
      <w:r w:rsidRPr="00F24CFD">
        <w:rPr>
          <w:lang w:val="en-US"/>
        </w:rPr>
        <w:t>Support</w:t>
      </w:r>
      <w:r w:rsidR="00CA456F" w:rsidRPr="00F24CFD">
        <w:rPr>
          <w:lang w:val="en-US"/>
        </w:rPr>
        <w:t xml:space="preserve"> in FR1</w:t>
      </w:r>
    </w:p>
    <w:p w14:paraId="6F1FB1BE" w14:textId="02D60DC5" w:rsidR="00132076" w:rsidRPr="00F24CFD" w:rsidRDefault="002040CA" w:rsidP="006221B9">
      <w:pPr>
        <w:rPr>
          <w:lang w:val="en-US"/>
        </w:rPr>
      </w:pPr>
      <w:r w:rsidRPr="00F24CFD">
        <w:rPr>
          <w:lang w:val="en-US"/>
        </w:rPr>
        <w:t xml:space="preserve">Regarding support for UAV UE beam management </w:t>
      </w:r>
      <w:r w:rsidR="00525B54" w:rsidRPr="00F24CFD">
        <w:rPr>
          <w:lang w:val="en-US"/>
        </w:rPr>
        <w:t>in FR1 the large majority of companies have indicated a preference to support UAV UE beamforming [1,2,3,5,7,9,10,11].  Additionally, [10] has indicated that support can be considered. One company has indicated that they do not support UAV UE beam management in FR1 [8]. Additionally, [</w:t>
      </w:r>
      <w:r w:rsidR="00132076" w:rsidRPr="00F24CFD">
        <w:rPr>
          <w:lang w:val="en-US"/>
        </w:rPr>
        <w:t>6] has indicated a concern that RAN4 requirements will be impacted if UAV UE beamforming is supported in FR1, as an existing framework for FR1 UL beam management does not exist.  In the FL’s assessment it is reasonable to expect that RAN4 RF and RRM requirements will need to be specified in order to support UAV UE beamforming</w:t>
      </w:r>
      <w:r w:rsidR="00450D08" w:rsidRPr="00F24CFD">
        <w:rPr>
          <w:lang w:val="en-US"/>
        </w:rPr>
        <w:t>, and RAN4 does not currently have any allocation to study UAV UE beamforming in Rel-18.</w:t>
      </w:r>
    </w:p>
    <w:p w14:paraId="401DEB75" w14:textId="3E84802C" w:rsidR="002040CA" w:rsidRPr="00F24CFD" w:rsidRDefault="00132076" w:rsidP="00132076">
      <w:pPr>
        <w:pStyle w:val="Heading4"/>
        <w:numPr>
          <w:ilvl w:val="4"/>
          <w:numId w:val="16"/>
        </w:numPr>
        <w:rPr>
          <w:highlight w:val="yellow"/>
          <w:lang w:val="en-US"/>
        </w:rPr>
      </w:pPr>
      <w:bookmarkStart w:id="4" w:name="_Ref128090118"/>
      <w:r w:rsidRPr="00F24CFD">
        <w:rPr>
          <w:highlight w:val="yellow"/>
          <w:lang w:val="en-US"/>
        </w:rPr>
        <w:t xml:space="preserve"> </w:t>
      </w:r>
      <w:bookmarkEnd w:id="4"/>
    </w:p>
    <w:p w14:paraId="7C35ED66" w14:textId="7FAE6E2D" w:rsidR="00132076" w:rsidRPr="00F24CFD" w:rsidRDefault="00450D08" w:rsidP="00450D08">
      <w:pPr>
        <w:ind w:left="284"/>
        <w:rPr>
          <w:b/>
          <w:bCs/>
          <w:lang w:val="en-US"/>
        </w:rPr>
      </w:pPr>
      <w:r w:rsidRPr="00F24CFD">
        <w:rPr>
          <w:b/>
          <w:bCs/>
          <w:lang w:val="en-US"/>
        </w:rPr>
        <w:t>UAV UE beamforming support in FR1 can only be supported in Rel-18 if there is no impact to RAN4 requirements</w:t>
      </w:r>
      <w:r w:rsidR="00BF0C61" w:rsidRPr="00F24CFD">
        <w:rPr>
          <w:b/>
          <w:bCs/>
          <w:lang w:val="en-US"/>
        </w:rPr>
        <w:t>.</w:t>
      </w:r>
    </w:p>
    <w:p w14:paraId="689916E3" w14:textId="7D33315D" w:rsidR="00450D08" w:rsidRPr="00F24CFD" w:rsidRDefault="00450D08" w:rsidP="00450D08">
      <w:pPr>
        <w:pStyle w:val="3GPPNormalText"/>
        <w:ind w:left="284"/>
        <w:rPr>
          <w:b/>
          <w:bCs/>
        </w:rPr>
      </w:pPr>
      <w:r w:rsidRPr="00F24CFD">
        <w:rPr>
          <w:b/>
          <w:bCs/>
        </w:rPr>
        <w:t xml:space="preserve">Please provided company views on </w:t>
      </w:r>
      <w:r w:rsidRPr="00F24CFD">
        <w:rPr>
          <w:b/>
          <w:bCs/>
        </w:rPr>
        <w:fldChar w:fldCharType="begin"/>
      </w:r>
      <w:r w:rsidRPr="00F24CFD">
        <w:rPr>
          <w:b/>
          <w:bCs/>
        </w:rPr>
        <w:instrText xml:space="preserve"> REF _Ref128090118 \r \h </w:instrText>
      </w:r>
      <w:r w:rsidRPr="00F24CFD">
        <w:rPr>
          <w:b/>
          <w:bCs/>
        </w:rPr>
      </w:r>
      <w:r w:rsidRPr="00F24CFD">
        <w:rPr>
          <w:b/>
          <w:bCs/>
        </w:rPr>
        <w:fldChar w:fldCharType="separate"/>
      </w:r>
      <w:r w:rsidRPr="00F24CFD">
        <w:rPr>
          <w:b/>
          <w:bCs/>
        </w:rPr>
        <w:t>Conclusion 2.2.1.1</w:t>
      </w:r>
      <w:r w:rsidRPr="00F24CFD">
        <w:rPr>
          <w:b/>
          <w:bCs/>
        </w:rPr>
        <w:fldChar w:fldCharType="end"/>
      </w:r>
    </w:p>
    <w:tbl>
      <w:tblPr>
        <w:tblStyle w:val="TableGrid"/>
        <w:tblW w:w="9493" w:type="dxa"/>
        <w:tblInd w:w="284" w:type="dxa"/>
        <w:tblLook w:val="04A0" w:firstRow="1" w:lastRow="0" w:firstColumn="1" w:lastColumn="0" w:noHBand="0" w:noVBand="1"/>
      </w:tblPr>
      <w:tblGrid>
        <w:gridCol w:w="2830"/>
        <w:gridCol w:w="6663"/>
      </w:tblGrid>
      <w:tr w:rsidR="00450D08" w:rsidRPr="00F24CFD" w14:paraId="14FDB7F9" w14:textId="77777777" w:rsidTr="00450D08">
        <w:tc>
          <w:tcPr>
            <w:tcW w:w="2830" w:type="dxa"/>
          </w:tcPr>
          <w:p w14:paraId="540FF255" w14:textId="77777777" w:rsidR="00450D08" w:rsidRPr="00F24CFD" w:rsidRDefault="00450D08" w:rsidP="00187F11">
            <w:pPr>
              <w:pStyle w:val="3GPPNormalText"/>
              <w:rPr>
                <w:b/>
                <w:bCs/>
              </w:rPr>
            </w:pPr>
            <w:r w:rsidRPr="00F24CFD">
              <w:rPr>
                <w:b/>
                <w:bCs/>
              </w:rPr>
              <w:t>Company</w:t>
            </w:r>
          </w:p>
        </w:tc>
        <w:tc>
          <w:tcPr>
            <w:tcW w:w="6663" w:type="dxa"/>
          </w:tcPr>
          <w:p w14:paraId="02D087FD" w14:textId="348B8371" w:rsidR="00450D08" w:rsidRPr="00F24CFD" w:rsidRDefault="00E30DFA" w:rsidP="00187F11">
            <w:pPr>
              <w:pStyle w:val="3GPPNormalText"/>
              <w:rPr>
                <w:b/>
                <w:bCs/>
              </w:rPr>
            </w:pPr>
            <w:r w:rsidRPr="00F24CFD">
              <w:rPr>
                <w:b/>
                <w:bCs/>
              </w:rPr>
              <w:t>Comments</w:t>
            </w:r>
          </w:p>
        </w:tc>
      </w:tr>
      <w:tr w:rsidR="00450D08" w:rsidRPr="00F24CFD" w14:paraId="09BB8002" w14:textId="77777777" w:rsidTr="00450D08">
        <w:tc>
          <w:tcPr>
            <w:tcW w:w="2830" w:type="dxa"/>
          </w:tcPr>
          <w:p w14:paraId="648794BD" w14:textId="3D22635E" w:rsidR="00450D08" w:rsidRPr="00F24CFD" w:rsidRDefault="00BD62A1" w:rsidP="00187F11">
            <w:pPr>
              <w:pStyle w:val="3GPPNormalText"/>
            </w:pPr>
            <w:r>
              <w:t>Qualcomm</w:t>
            </w:r>
          </w:p>
        </w:tc>
        <w:tc>
          <w:tcPr>
            <w:tcW w:w="6663" w:type="dxa"/>
          </w:tcPr>
          <w:p w14:paraId="75CC8E6E" w14:textId="14A6CDA5" w:rsidR="00A4127B" w:rsidRDefault="00A4127B" w:rsidP="00187F11">
            <w:pPr>
              <w:pStyle w:val="3GPPNormalText"/>
            </w:pPr>
            <w:r>
              <w:t>Yes.</w:t>
            </w:r>
          </w:p>
          <w:p w14:paraId="4061F9DE" w14:textId="1450D684" w:rsidR="00E34F2F" w:rsidRPr="00F24CFD" w:rsidRDefault="00271F54" w:rsidP="00041F1C">
            <w:pPr>
              <w:pStyle w:val="3GPPNormalText"/>
            </w:pPr>
            <w:r>
              <w:t xml:space="preserve">In our view, </w:t>
            </w:r>
            <w:r w:rsidR="00A4238C">
              <w:t>UE beamforming in FR1 is</w:t>
            </w:r>
            <w:r w:rsidR="002F4128">
              <w:t xml:space="preserve"> based on</w:t>
            </w:r>
            <w:r w:rsidR="00A4238C">
              <w:t xml:space="preserve"> selection</w:t>
            </w:r>
            <w:r w:rsidR="005B01A8">
              <w:t>/switching</w:t>
            </w:r>
            <w:r w:rsidR="00A4238C">
              <w:t xml:space="preserve"> among </w:t>
            </w:r>
            <w:r w:rsidR="007946AD">
              <w:t>omni and</w:t>
            </w:r>
            <w:r w:rsidR="00A4238C">
              <w:t xml:space="preserve"> fixed directional antennas, which </w:t>
            </w:r>
            <w:r w:rsidR="00041F1C">
              <w:t>are</w:t>
            </w:r>
            <w:r w:rsidR="00A4238C">
              <w:t xml:space="preserve"> </w:t>
            </w:r>
            <w:r w:rsidR="00E34F2F">
              <w:t>external antenna</w:t>
            </w:r>
            <w:r w:rsidR="00041F1C">
              <w:t>s not integrated in the UE. So, it is different from</w:t>
            </w:r>
            <w:r w:rsidR="00A4238C">
              <w:t xml:space="preserve"> the</w:t>
            </w:r>
            <w:r w:rsidR="00350EEC">
              <w:t xml:space="preserve"> UE integrated </w:t>
            </w:r>
            <w:proofErr w:type="spellStart"/>
            <w:r w:rsidR="00350EEC">
              <w:t>antenna</w:t>
            </w:r>
            <w:r w:rsidR="00A4238C">
              <w:t>in</w:t>
            </w:r>
            <w:proofErr w:type="spellEnd"/>
            <w:r w:rsidR="00A4238C">
              <w:t xml:space="preserve"> FR2</w:t>
            </w:r>
            <w:r w:rsidR="002F4128">
              <w:t xml:space="preserve">, where </w:t>
            </w:r>
            <w:r w:rsidR="00A00681">
              <w:t>RAN4</w:t>
            </w:r>
            <w:r w:rsidR="002F4128">
              <w:t xml:space="preserve"> need to test the beam generation</w:t>
            </w:r>
            <w:r w:rsidR="00350EEC">
              <w:t xml:space="preserve"> and beam management</w:t>
            </w:r>
            <w:r w:rsidR="00A4238C">
              <w:t xml:space="preserve">. </w:t>
            </w:r>
            <w:r w:rsidR="00F90852">
              <w:t>We will not implement the</w:t>
            </w:r>
            <w:r w:rsidR="007654E3">
              <w:t xml:space="preserve"> FR2-like</w:t>
            </w:r>
            <w:r w:rsidR="00A4238C" w:rsidRPr="00462054">
              <w:t xml:space="preserve"> analog beamforming</w:t>
            </w:r>
            <w:r w:rsidR="007654E3">
              <w:t xml:space="preserve"> and digital beamforming</w:t>
            </w:r>
            <w:r w:rsidR="00A4238C" w:rsidRPr="00462054">
              <w:t xml:space="preserve"> in FR1</w:t>
            </w:r>
            <w:r w:rsidR="00A4238C">
              <w:t xml:space="preserve">. </w:t>
            </w:r>
            <w:r w:rsidR="002F4128">
              <w:t xml:space="preserve">Therefore, </w:t>
            </w:r>
            <w:r w:rsidR="00527001">
              <w:t>we need to first</w:t>
            </w:r>
            <w:r w:rsidR="00720E04">
              <w:t xml:space="preserve"> clarify that FR1 beamforming</w:t>
            </w:r>
            <w:r w:rsidR="00F046FB">
              <w:t xml:space="preserve"> </w:t>
            </w:r>
            <w:r w:rsidR="00720E04">
              <w:t xml:space="preserve">is </w:t>
            </w:r>
            <w:r w:rsidR="00527001">
              <w:t xml:space="preserve">based on </w:t>
            </w:r>
            <w:proofErr w:type="spellStart"/>
            <w:r w:rsidR="00F046FB">
              <w:t>diretional</w:t>
            </w:r>
            <w:proofErr w:type="spellEnd"/>
            <w:r w:rsidR="00F046FB">
              <w:t xml:space="preserve"> antenna selection</w:t>
            </w:r>
            <w:r w:rsidR="00F22AF9">
              <w:t xml:space="preserve"> without new RAN4 requirement</w:t>
            </w:r>
            <w:r w:rsidR="00527001">
              <w:t>s</w:t>
            </w:r>
            <w:r w:rsidR="00F046FB">
              <w:t xml:space="preserve">, rather than </w:t>
            </w:r>
            <w:r w:rsidR="00527001">
              <w:t xml:space="preserve">based on the same </w:t>
            </w:r>
            <w:r w:rsidR="00A00681">
              <w:t>beamforming framework</w:t>
            </w:r>
            <w:r w:rsidR="00527001">
              <w:t xml:space="preserve"> as </w:t>
            </w:r>
            <w:r w:rsidR="00720E04">
              <w:t>FR2</w:t>
            </w:r>
            <w:r w:rsidR="001B32FF">
              <w:t xml:space="preserve">. </w:t>
            </w:r>
            <w:r w:rsidR="00E050A8">
              <w:t>If there is any additional requirement</w:t>
            </w:r>
            <w:r w:rsidR="00527001">
              <w:t xml:space="preserve"> in RAN4</w:t>
            </w:r>
            <w:r w:rsidR="00E050A8">
              <w:t xml:space="preserve">, although we don’t see the need, there should be </w:t>
            </w:r>
            <w:r w:rsidR="00527001">
              <w:t xml:space="preserve">the </w:t>
            </w:r>
            <w:r w:rsidR="00E050A8">
              <w:t xml:space="preserve">understanding that these tests </w:t>
            </w:r>
            <w:r w:rsidR="00527001">
              <w:t>would be</w:t>
            </w:r>
            <w:r w:rsidR="00E050A8">
              <w:t xml:space="preserve"> performed </w:t>
            </w:r>
            <w:r w:rsidR="00A4127B">
              <w:t xml:space="preserve">in a conducted </w:t>
            </w:r>
            <w:proofErr w:type="spellStart"/>
            <w:r w:rsidR="00A4127B">
              <w:t>enrivorment</w:t>
            </w:r>
            <w:proofErr w:type="spellEnd"/>
            <w:r w:rsidR="00E34F2F">
              <w:t>, i.e., RAN4 does not need to test the antenna performance in FR1.</w:t>
            </w:r>
          </w:p>
        </w:tc>
      </w:tr>
      <w:tr w:rsidR="00F6728A" w:rsidRPr="00F24CFD" w14:paraId="627ED5EB" w14:textId="77777777" w:rsidTr="00450D08">
        <w:tc>
          <w:tcPr>
            <w:tcW w:w="2830" w:type="dxa"/>
          </w:tcPr>
          <w:p w14:paraId="1DD303B7" w14:textId="636657EB" w:rsidR="00F6728A" w:rsidRDefault="00F6728A" w:rsidP="00F6728A">
            <w:pPr>
              <w:pStyle w:val="3GPPNormalText"/>
            </w:pPr>
            <w:r w:rsidRPr="00AD7930">
              <w:t xml:space="preserve">Huawei, </w:t>
            </w:r>
            <w:proofErr w:type="spellStart"/>
            <w:r w:rsidRPr="00AD7930">
              <w:t>HiSilicon</w:t>
            </w:r>
            <w:proofErr w:type="spellEnd"/>
          </w:p>
        </w:tc>
        <w:tc>
          <w:tcPr>
            <w:tcW w:w="6663" w:type="dxa"/>
          </w:tcPr>
          <w:p w14:paraId="43425334" w14:textId="6847C22A" w:rsidR="00F6728A" w:rsidRDefault="00F6728A" w:rsidP="00F6728A">
            <w:pPr>
              <w:pStyle w:val="3GPPNormalText"/>
            </w:pPr>
            <w:r>
              <w:rPr>
                <w:rFonts w:eastAsiaTheme="minorEastAsia" w:hint="eastAsia"/>
                <w:lang w:eastAsia="zh-CN"/>
              </w:rPr>
              <w:t>Fine</w:t>
            </w:r>
            <w:r>
              <w:rPr>
                <w:rFonts w:eastAsiaTheme="minorEastAsia"/>
                <w:lang w:eastAsia="zh-CN"/>
              </w:rPr>
              <w:t xml:space="preserve"> with the proposal.</w:t>
            </w:r>
          </w:p>
        </w:tc>
      </w:tr>
      <w:tr w:rsidR="00D0576D" w:rsidRPr="00F24CFD" w14:paraId="3DF0EEAA" w14:textId="77777777" w:rsidTr="00450D08">
        <w:tc>
          <w:tcPr>
            <w:tcW w:w="2830" w:type="dxa"/>
          </w:tcPr>
          <w:p w14:paraId="55BE7B77" w14:textId="4543B8E7" w:rsidR="00D0576D" w:rsidRPr="00AD7930" w:rsidRDefault="00D0576D" w:rsidP="00F6728A">
            <w:pPr>
              <w:pStyle w:val="3GPPNormalText"/>
            </w:pPr>
            <w:r>
              <w:t>Apple</w:t>
            </w:r>
          </w:p>
        </w:tc>
        <w:tc>
          <w:tcPr>
            <w:tcW w:w="6663" w:type="dxa"/>
          </w:tcPr>
          <w:p w14:paraId="07936E08" w14:textId="3B543796" w:rsidR="00D0576D" w:rsidRDefault="00D0576D" w:rsidP="00F6728A">
            <w:pPr>
              <w:pStyle w:val="3GPPNormalText"/>
              <w:rPr>
                <w:rFonts w:eastAsiaTheme="minorEastAsia"/>
                <w:lang w:eastAsia="zh-CN"/>
              </w:rPr>
            </w:pPr>
            <w:r>
              <w:rPr>
                <w:rFonts w:eastAsiaTheme="minorEastAsia"/>
                <w:lang w:eastAsia="zh-CN"/>
              </w:rPr>
              <w:t>Generally fine with proposal, but in our understanding, this shouldn’t imply that once RAN4 confirms no impact, then by default we agree to support beamforming in FR1. This will depend on ongoing discussion in RAN1.</w:t>
            </w:r>
          </w:p>
        </w:tc>
      </w:tr>
    </w:tbl>
    <w:p w14:paraId="358044AC" w14:textId="26407482" w:rsidR="00450D08" w:rsidRPr="00F24CFD" w:rsidRDefault="00450D08" w:rsidP="00450D08">
      <w:pPr>
        <w:pStyle w:val="3GPPNormalText"/>
        <w:rPr>
          <w:highlight w:val="yellow"/>
        </w:rPr>
      </w:pPr>
    </w:p>
    <w:p w14:paraId="11C25986" w14:textId="4D2D6182" w:rsidR="00BF0C61" w:rsidRPr="00F24CFD" w:rsidRDefault="00BF0C61" w:rsidP="00450D08">
      <w:pPr>
        <w:pStyle w:val="3GPPNormalText"/>
      </w:pPr>
      <w:r w:rsidRPr="00F24CFD">
        <w:t xml:space="preserve">If the expectation that RAN1 design of UAV UE beamforming can have no impact on RAN4 requirements, then in FL’s view guidance is needed from RAN4 on what the expected impact of supporting UAV UE beamforming would be, either as an optional or mandatory capability. </w:t>
      </w:r>
    </w:p>
    <w:p w14:paraId="27050649" w14:textId="2FF9C528" w:rsidR="006221B9" w:rsidRPr="00F24CFD" w:rsidRDefault="00450D08" w:rsidP="00EB7C45">
      <w:pPr>
        <w:pStyle w:val="Heading4"/>
        <w:numPr>
          <w:ilvl w:val="3"/>
          <w:numId w:val="33"/>
        </w:numPr>
        <w:rPr>
          <w:highlight w:val="yellow"/>
          <w:lang w:val="en-US"/>
        </w:rPr>
      </w:pPr>
      <w:bookmarkStart w:id="5" w:name="_Ref128090621"/>
      <w:r w:rsidRPr="00F24CFD">
        <w:rPr>
          <w:highlight w:val="yellow"/>
          <w:lang w:val="en-US"/>
        </w:rPr>
        <w:t xml:space="preserve"> </w:t>
      </w:r>
      <w:bookmarkEnd w:id="5"/>
    </w:p>
    <w:bookmarkEnd w:id="3"/>
    <w:p w14:paraId="4B6DF0FB" w14:textId="7664EBE3" w:rsidR="00757DD5" w:rsidRPr="00F24CFD" w:rsidRDefault="00450D08" w:rsidP="006221B9">
      <w:pPr>
        <w:pStyle w:val="3GPPNormalText"/>
        <w:ind w:left="284"/>
        <w:rPr>
          <w:b/>
          <w:bCs/>
        </w:rPr>
      </w:pPr>
      <w:r w:rsidRPr="00F24CFD">
        <w:rPr>
          <w:b/>
          <w:bCs/>
        </w:rPr>
        <w:t xml:space="preserve">Draft LS to RAN4 requesting guidance </w:t>
      </w:r>
      <w:r w:rsidR="00BF0C61" w:rsidRPr="00F24CFD">
        <w:rPr>
          <w:b/>
          <w:bCs/>
        </w:rPr>
        <w:t xml:space="preserve">on the expected RAN4 impact of supporting UAV UE beamforming in FR1 as either an optional or mandatory capability. </w:t>
      </w:r>
    </w:p>
    <w:p w14:paraId="410D0EC3" w14:textId="10BF723D" w:rsidR="00BF0C61" w:rsidRPr="00F24CFD" w:rsidRDefault="00BF0C61" w:rsidP="00BF0C61">
      <w:pPr>
        <w:pStyle w:val="3GPPNormalText"/>
        <w:ind w:left="284"/>
        <w:rPr>
          <w:b/>
          <w:bCs/>
        </w:rPr>
      </w:pPr>
      <w:r w:rsidRPr="00F24CFD">
        <w:rPr>
          <w:b/>
          <w:bCs/>
        </w:rPr>
        <w:t xml:space="preserve">Please provided company views on </w:t>
      </w:r>
      <w:r w:rsidRPr="00F24CFD">
        <w:rPr>
          <w:b/>
          <w:bCs/>
        </w:rPr>
        <w:fldChar w:fldCharType="begin"/>
      </w:r>
      <w:r w:rsidRPr="00F24CFD">
        <w:rPr>
          <w:b/>
          <w:bCs/>
        </w:rPr>
        <w:instrText xml:space="preserve"> REF _Ref128090621 \r \h </w:instrText>
      </w:r>
      <w:r w:rsidRPr="00F24CFD">
        <w:rPr>
          <w:b/>
          <w:bCs/>
        </w:rPr>
      </w:r>
      <w:r w:rsidRPr="00F24CFD">
        <w:rPr>
          <w:b/>
          <w:bCs/>
        </w:rPr>
        <w:fldChar w:fldCharType="separate"/>
      </w:r>
      <w:r w:rsidRPr="00F24CFD">
        <w:rPr>
          <w:b/>
          <w:bCs/>
        </w:rPr>
        <w:t>Proposal 2.2.1.1</w:t>
      </w:r>
      <w:r w:rsidRPr="00F24CFD">
        <w:rPr>
          <w:b/>
          <w:bCs/>
        </w:rPr>
        <w:fldChar w:fldCharType="end"/>
      </w:r>
    </w:p>
    <w:tbl>
      <w:tblPr>
        <w:tblStyle w:val="TableGrid"/>
        <w:tblW w:w="9493" w:type="dxa"/>
        <w:tblInd w:w="284" w:type="dxa"/>
        <w:tblLook w:val="04A0" w:firstRow="1" w:lastRow="0" w:firstColumn="1" w:lastColumn="0" w:noHBand="0" w:noVBand="1"/>
      </w:tblPr>
      <w:tblGrid>
        <w:gridCol w:w="2830"/>
        <w:gridCol w:w="6663"/>
      </w:tblGrid>
      <w:tr w:rsidR="00BF0C61" w:rsidRPr="00F24CFD" w14:paraId="7DCC3F1A" w14:textId="77777777" w:rsidTr="00187F11">
        <w:tc>
          <w:tcPr>
            <w:tcW w:w="2830" w:type="dxa"/>
          </w:tcPr>
          <w:p w14:paraId="2CFC2FCC" w14:textId="77777777" w:rsidR="00BF0C61" w:rsidRPr="00F24CFD" w:rsidRDefault="00BF0C61" w:rsidP="00187F11">
            <w:pPr>
              <w:pStyle w:val="3GPPNormalText"/>
              <w:rPr>
                <w:b/>
                <w:bCs/>
              </w:rPr>
            </w:pPr>
            <w:r w:rsidRPr="00F24CFD">
              <w:rPr>
                <w:b/>
                <w:bCs/>
              </w:rPr>
              <w:lastRenderedPageBreak/>
              <w:t>Company</w:t>
            </w:r>
          </w:p>
        </w:tc>
        <w:tc>
          <w:tcPr>
            <w:tcW w:w="6663" w:type="dxa"/>
          </w:tcPr>
          <w:p w14:paraId="61C28098" w14:textId="42AD4C6A" w:rsidR="00BF0C61" w:rsidRPr="00F24CFD" w:rsidRDefault="00E30DFA" w:rsidP="00187F11">
            <w:pPr>
              <w:pStyle w:val="3GPPNormalText"/>
              <w:rPr>
                <w:b/>
                <w:bCs/>
              </w:rPr>
            </w:pPr>
            <w:r w:rsidRPr="00F24CFD">
              <w:rPr>
                <w:b/>
                <w:bCs/>
              </w:rPr>
              <w:t>Comments</w:t>
            </w:r>
          </w:p>
        </w:tc>
      </w:tr>
      <w:tr w:rsidR="00BF0C61" w:rsidRPr="00F24CFD" w14:paraId="62E71A12" w14:textId="77777777" w:rsidTr="00187F11">
        <w:tc>
          <w:tcPr>
            <w:tcW w:w="2830" w:type="dxa"/>
          </w:tcPr>
          <w:p w14:paraId="1F9DBA44" w14:textId="68AC7E51" w:rsidR="00BF0C61" w:rsidRPr="00F24CFD" w:rsidRDefault="00A4238C" w:rsidP="00187F11">
            <w:pPr>
              <w:pStyle w:val="3GPPNormalText"/>
            </w:pPr>
            <w:r>
              <w:t>Qualcomm</w:t>
            </w:r>
          </w:p>
        </w:tc>
        <w:tc>
          <w:tcPr>
            <w:tcW w:w="6663" w:type="dxa"/>
          </w:tcPr>
          <w:p w14:paraId="00FF72E3" w14:textId="73049D1B" w:rsidR="00BF0C61" w:rsidRPr="00F24CFD" w:rsidRDefault="00895EF4" w:rsidP="00187F11">
            <w:pPr>
              <w:pStyle w:val="3GPPNormalText"/>
            </w:pPr>
            <w:r>
              <w:t>UAV beamforming in FR1 i</w:t>
            </w:r>
            <w:r w:rsidR="00755DCE">
              <w:t xml:space="preserve">s </w:t>
            </w:r>
            <w:r>
              <w:t xml:space="preserve">an </w:t>
            </w:r>
            <w:r w:rsidR="00755DCE">
              <w:t xml:space="preserve">optional </w:t>
            </w:r>
            <w:r w:rsidR="00F22AF9">
              <w:t xml:space="preserve">UE </w:t>
            </w:r>
            <w:r w:rsidR="00755DCE">
              <w:t>capability.</w:t>
            </w:r>
          </w:p>
        </w:tc>
      </w:tr>
      <w:tr w:rsidR="00150509" w:rsidRPr="00F24CFD" w14:paraId="14C97068" w14:textId="77777777" w:rsidTr="00187F11">
        <w:tc>
          <w:tcPr>
            <w:tcW w:w="2830" w:type="dxa"/>
          </w:tcPr>
          <w:p w14:paraId="417CE9D4" w14:textId="2CA98C97" w:rsidR="00150509" w:rsidRDefault="00150509" w:rsidP="00187F11">
            <w:pPr>
              <w:pStyle w:val="3GPPNormalText"/>
            </w:pPr>
            <w:r>
              <w:t>Ericsson</w:t>
            </w:r>
          </w:p>
        </w:tc>
        <w:tc>
          <w:tcPr>
            <w:tcW w:w="6663" w:type="dxa"/>
          </w:tcPr>
          <w:p w14:paraId="7023498C" w14:textId="7B19E4E7" w:rsidR="00150509" w:rsidRDefault="00150509" w:rsidP="00187F11">
            <w:pPr>
              <w:pStyle w:val="3GPPNormalText"/>
            </w:pPr>
            <w:r>
              <w:t>UAV beamforming in FR1 should be an optional UE capability.</w:t>
            </w:r>
          </w:p>
        </w:tc>
      </w:tr>
      <w:tr w:rsidR="00F6728A" w:rsidRPr="00F24CFD" w14:paraId="62EB43BC" w14:textId="77777777" w:rsidTr="00187F11">
        <w:tc>
          <w:tcPr>
            <w:tcW w:w="2830" w:type="dxa"/>
          </w:tcPr>
          <w:p w14:paraId="4B51048B" w14:textId="16E64126" w:rsidR="00F6728A" w:rsidRDefault="00F6728A" w:rsidP="00F6728A">
            <w:pPr>
              <w:pStyle w:val="3GPPNormalText"/>
            </w:pPr>
            <w:r w:rsidRPr="00AD7930">
              <w:t xml:space="preserve">Huawei, </w:t>
            </w:r>
            <w:proofErr w:type="spellStart"/>
            <w:r w:rsidRPr="00AD7930">
              <w:t>HiSilicon</w:t>
            </w:r>
            <w:proofErr w:type="spellEnd"/>
          </w:p>
        </w:tc>
        <w:tc>
          <w:tcPr>
            <w:tcW w:w="6663" w:type="dxa"/>
          </w:tcPr>
          <w:p w14:paraId="1A5E0AC0" w14:textId="77777777" w:rsidR="00F6728A" w:rsidRDefault="00F6728A" w:rsidP="00F6728A">
            <w:pPr>
              <w:pStyle w:val="3GPPNormalText"/>
            </w:pPr>
            <w:r>
              <w:t xml:space="preserve">Seems </w:t>
            </w:r>
            <w:r w:rsidRPr="00E97EF9">
              <w:t xml:space="preserve">too early to send LS to RAN4 given that </w:t>
            </w:r>
            <w:r>
              <w:rPr>
                <w:rFonts w:eastAsia="Malgun Gothic"/>
              </w:rPr>
              <w:t xml:space="preserve">the </w:t>
            </w:r>
            <w:r w:rsidRPr="00F24CFD">
              <w:t>target scenar</w:t>
            </w:r>
            <w:r>
              <w:t>ios and the potential issues have</w:t>
            </w:r>
            <w:r w:rsidRPr="00F24CFD">
              <w:t xml:space="preserve"> </w:t>
            </w:r>
            <w:r>
              <w:t xml:space="preserve">not been </w:t>
            </w:r>
            <w:r w:rsidRPr="00F24CFD">
              <w:t xml:space="preserve">justified and </w:t>
            </w:r>
            <w:r>
              <w:t xml:space="preserve">the </w:t>
            </w:r>
            <w:r w:rsidRPr="00F24CFD">
              <w:t>ineffectiv</w:t>
            </w:r>
            <w:r>
              <w:t>eness of existing techniques have</w:t>
            </w:r>
            <w:r w:rsidRPr="00F24CFD">
              <w:t xml:space="preserve"> </w:t>
            </w:r>
            <w:r>
              <w:t xml:space="preserve">not been </w:t>
            </w:r>
            <w:r w:rsidRPr="00F24CFD">
              <w:t>proved</w:t>
            </w:r>
            <w:r>
              <w:t xml:space="preserve"> yet.</w:t>
            </w:r>
          </w:p>
          <w:p w14:paraId="7E281645" w14:textId="24CF2737" w:rsidR="00F6728A" w:rsidRDefault="00F6728A" w:rsidP="00F6728A">
            <w:pPr>
              <w:pStyle w:val="3GPPNormalText"/>
            </w:pPr>
            <w:r>
              <w:t>But can live with the proposal if it is agreeable for most companies.</w:t>
            </w:r>
          </w:p>
        </w:tc>
      </w:tr>
      <w:tr w:rsidR="007A37FD" w:rsidRPr="00F24CFD" w14:paraId="46D5D937" w14:textId="77777777" w:rsidTr="00187F11">
        <w:tc>
          <w:tcPr>
            <w:tcW w:w="2830" w:type="dxa"/>
          </w:tcPr>
          <w:p w14:paraId="2F44CED7" w14:textId="2701CEED" w:rsidR="007A37FD" w:rsidRPr="00AD7930" w:rsidRDefault="007A37FD" w:rsidP="00F6728A">
            <w:pPr>
              <w:pStyle w:val="3GPPNormalText"/>
            </w:pPr>
            <w:r>
              <w:t>Apple</w:t>
            </w:r>
          </w:p>
        </w:tc>
        <w:tc>
          <w:tcPr>
            <w:tcW w:w="6663" w:type="dxa"/>
          </w:tcPr>
          <w:p w14:paraId="7DBFEC36" w14:textId="4563CD64" w:rsidR="007A37FD" w:rsidRDefault="007A37FD" w:rsidP="00F6728A">
            <w:pPr>
              <w:pStyle w:val="3GPPNormalText"/>
            </w:pPr>
            <w:r>
              <w:t>We don</w:t>
            </w:r>
            <w:r w:rsidR="00552EB4">
              <w:t>’</w:t>
            </w:r>
            <w:r>
              <w:t>t think that we need RAN4 to decide for us whether this will be optional or mandatory capability, assuming if we agree to support.</w:t>
            </w:r>
            <w:r w:rsidR="00D73AD9">
              <w:t xml:space="preserve"> </w:t>
            </w:r>
          </w:p>
        </w:tc>
      </w:tr>
      <w:tr w:rsidR="005C3A48" w:rsidRPr="00F24CFD" w14:paraId="522B328A" w14:textId="77777777" w:rsidTr="00187F11">
        <w:tc>
          <w:tcPr>
            <w:tcW w:w="2830" w:type="dxa"/>
          </w:tcPr>
          <w:p w14:paraId="712B4BA4" w14:textId="2BA7BB57" w:rsidR="005C3A48" w:rsidRDefault="005C3A48" w:rsidP="00F6728A">
            <w:pPr>
              <w:pStyle w:val="3GPPNormalText"/>
              <w:rPr>
                <w:lang w:eastAsia="ja-JP"/>
              </w:rPr>
            </w:pPr>
            <w:r>
              <w:rPr>
                <w:rFonts w:hint="eastAsia"/>
                <w:lang w:eastAsia="ja-JP"/>
              </w:rPr>
              <w:t>N</w:t>
            </w:r>
            <w:r>
              <w:rPr>
                <w:lang w:eastAsia="ja-JP"/>
              </w:rPr>
              <w:t>TT DOCOMO</w:t>
            </w:r>
          </w:p>
        </w:tc>
        <w:tc>
          <w:tcPr>
            <w:tcW w:w="6663" w:type="dxa"/>
          </w:tcPr>
          <w:p w14:paraId="2501D3E8" w14:textId="1C6B10DA" w:rsidR="005C3A48" w:rsidRDefault="005C3A48" w:rsidP="00F6728A">
            <w:pPr>
              <w:pStyle w:val="3GPPNormalText"/>
              <w:rPr>
                <w:lang w:eastAsia="ja-JP"/>
              </w:rPr>
            </w:pPr>
            <w:r>
              <w:rPr>
                <w:rFonts w:hint="eastAsia"/>
                <w:lang w:eastAsia="ja-JP"/>
              </w:rPr>
              <w:t>W</w:t>
            </w:r>
            <w:r>
              <w:rPr>
                <w:lang w:eastAsia="ja-JP"/>
              </w:rPr>
              <w:t>e also think it seems not so necessary at this moment.</w:t>
            </w:r>
          </w:p>
        </w:tc>
      </w:tr>
    </w:tbl>
    <w:p w14:paraId="2CCAFA92" w14:textId="77777777" w:rsidR="00BF0C61" w:rsidRPr="00F24CFD" w:rsidRDefault="00BF0C61" w:rsidP="00BF0C61">
      <w:pPr>
        <w:pStyle w:val="3GPPNormalText"/>
      </w:pPr>
    </w:p>
    <w:p w14:paraId="58D3EC9F" w14:textId="6BCA7FD1" w:rsidR="00450D08" w:rsidRPr="00E94E0B" w:rsidRDefault="00450D08" w:rsidP="00450D08">
      <w:pPr>
        <w:rPr>
          <w:lang w:val="en-US"/>
        </w:rPr>
      </w:pPr>
      <w:r w:rsidRPr="00E94E0B">
        <w:rPr>
          <w:lang w:val="en-US"/>
        </w:rPr>
        <w:t xml:space="preserve">A baseline framework for beam indication was discussed by multiple companies. [2] indicated a preference to select a baseline framework as part of the Rel-18 UAV study. [4], [10], and [11]. [3] and [9] indicated that both Rel-15/16 and Rel-17 TCI framework should be supported. While some companies indicated a preference for including support of Rel-15/16 TCI framework for beam indication for UAV UEs no company opposed support for Rel-17 unified TCI framework.  </w:t>
      </w:r>
      <w:r w:rsidR="00D35817" w:rsidRPr="00E94E0B">
        <w:rPr>
          <w:lang w:val="en-US"/>
        </w:rPr>
        <w:t xml:space="preserve">As no companies objected to Rel-17 unified TCI framework, the FL would propose that Rel-17 </w:t>
      </w:r>
      <w:r w:rsidR="00E94E0B" w:rsidRPr="00E94E0B">
        <w:rPr>
          <w:lang w:val="en-US"/>
        </w:rPr>
        <w:t>unified</w:t>
      </w:r>
      <w:r w:rsidR="00D35817" w:rsidRPr="00E94E0B">
        <w:rPr>
          <w:lang w:val="en-US"/>
        </w:rPr>
        <w:t xml:space="preserve"> TCI framework is considered as baseline for UAV UE beamforming</w:t>
      </w:r>
    </w:p>
    <w:p w14:paraId="1C6372B5" w14:textId="77777777" w:rsidR="00D35817" w:rsidRPr="00F24CFD" w:rsidRDefault="00D35817" w:rsidP="00D35817">
      <w:pPr>
        <w:pStyle w:val="Heading4"/>
        <w:numPr>
          <w:ilvl w:val="3"/>
          <w:numId w:val="27"/>
        </w:numPr>
        <w:rPr>
          <w:highlight w:val="yellow"/>
          <w:lang w:val="en-US"/>
        </w:rPr>
      </w:pPr>
      <w:bookmarkStart w:id="6" w:name="_Ref128092883"/>
    </w:p>
    <w:bookmarkEnd w:id="6"/>
    <w:p w14:paraId="2E34550F" w14:textId="0670E474" w:rsidR="00D35817" w:rsidRPr="00F24CFD" w:rsidRDefault="00D35817" w:rsidP="00D35817">
      <w:pPr>
        <w:pStyle w:val="3GPPNormalText"/>
        <w:ind w:left="284"/>
        <w:rPr>
          <w:b/>
          <w:bCs/>
        </w:rPr>
      </w:pPr>
      <w:r w:rsidRPr="00F24CFD">
        <w:rPr>
          <w:b/>
          <w:bCs/>
        </w:rPr>
        <w:t>If UAV UE beamforming is supported, Rel-17 unified TCI framework is considered as baselin</w:t>
      </w:r>
      <w:r w:rsidR="00731674" w:rsidRPr="00F24CFD">
        <w:rPr>
          <w:b/>
          <w:bCs/>
        </w:rPr>
        <w:t>e</w:t>
      </w:r>
      <w:r w:rsidRPr="00F24CFD">
        <w:rPr>
          <w:b/>
          <w:bCs/>
        </w:rPr>
        <w:t xml:space="preserve"> for UAV UE beamforming</w:t>
      </w:r>
    </w:p>
    <w:p w14:paraId="28AFE8FB" w14:textId="48EA7ED3" w:rsidR="00D35817" w:rsidRPr="00F24CFD" w:rsidRDefault="00D35817" w:rsidP="00D35817">
      <w:pPr>
        <w:pStyle w:val="3GPPNormalText"/>
        <w:ind w:left="284"/>
        <w:rPr>
          <w:b/>
          <w:bCs/>
        </w:rPr>
      </w:pPr>
      <w:r w:rsidRPr="00F24CFD">
        <w:rPr>
          <w:b/>
          <w:bCs/>
        </w:rPr>
        <w:t xml:space="preserve">Please provided company views on </w:t>
      </w:r>
      <w:r w:rsidR="00E30DFA" w:rsidRPr="00F24CFD">
        <w:rPr>
          <w:b/>
          <w:bCs/>
        </w:rPr>
        <w:fldChar w:fldCharType="begin"/>
      </w:r>
      <w:r w:rsidR="00E30DFA" w:rsidRPr="00F24CFD">
        <w:rPr>
          <w:b/>
          <w:bCs/>
        </w:rPr>
        <w:instrText xml:space="preserve"> REF _Ref128092883 \r \h </w:instrText>
      </w:r>
      <w:r w:rsidR="00E30DFA" w:rsidRPr="00F24CFD">
        <w:rPr>
          <w:b/>
          <w:bCs/>
        </w:rPr>
      </w:r>
      <w:r w:rsidR="00E30DFA" w:rsidRPr="00F24CFD">
        <w:rPr>
          <w:b/>
          <w:bCs/>
        </w:rPr>
        <w:fldChar w:fldCharType="separate"/>
      </w:r>
      <w:r w:rsidR="00E30DFA" w:rsidRPr="00F24CFD">
        <w:rPr>
          <w:b/>
          <w:bCs/>
        </w:rPr>
        <w:t>Proposal 2.2.1.2</w:t>
      </w:r>
      <w:r w:rsidR="00E30DFA" w:rsidRPr="00F24CFD">
        <w:rPr>
          <w:b/>
          <w:bCs/>
        </w:rPr>
        <w:fldChar w:fldCharType="end"/>
      </w:r>
    </w:p>
    <w:tbl>
      <w:tblPr>
        <w:tblStyle w:val="TableGrid"/>
        <w:tblW w:w="9493" w:type="dxa"/>
        <w:tblInd w:w="284" w:type="dxa"/>
        <w:tblLook w:val="04A0" w:firstRow="1" w:lastRow="0" w:firstColumn="1" w:lastColumn="0" w:noHBand="0" w:noVBand="1"/>
      </w:tblPr>
      <w:tblGrid>
        <w:gridCol w:w="2830"/>
        <w:gridCol w:w="6663"/>
      </w:tblGrid>
      <w:tr w:rsidR="00D35817" w:rsidRPr="00F24CFD" w14:paraId="6648905B" w14:textId="77777777" w:rsidTr="00187F11">
        <w:tc>
          <w:tcPr>
            <w:tcW w:w="2830" w:type="dxa"/>
          </w:tcPr>
          <w:p w14:paraId="7F89B86D" w14:textId="77777777" w:rsidR="00D35817" w:rsidRPr="00F24CFD" w:rsidRDefault="00D35817" w:rsidP="00187F11">
            <w:pPr>
              <w:pStyle w:val="3GPPNormalText"/>
              <w:rPr>
                <w:b/>
                <w:bCs/>
              </w:rPr>
            </w:pPr>
            <w:r w:rsidRPr="00F24CFD">
              <w:rPr>
                <w:b/>
                <w:bCs/>
              </w:rPr>
              <w:t>Company</w:t>
            </w:r>
          </w:p>
        </w:tc>
        <w:tc>
          <w:tcPr>
            <w:tcW w:w="6663" w:type="dxa"/>
          </w:tcPr>
          <w:p w14:paraId="6175263B" w14:textId="6B357FDE" w:rsidR="00D35817" w:rsidRPr="00F24CFD" w:rsidRDefault="00E30DFA" w:rsidP="00187F11">
            <w:pPr>
              <w:pStyle w:val="3GPPNormalText"/>
              <w:rPr>
                <w:b/>
                <w:bCs/>
              </w:rPr>
            </w:pPr>
            <w:r w:rsidRPr="00F24CFD">
              <w:rPr>
                <w:b/>
                <w:bCs/>
              </w:rPr>
              <w:t>Comments</w:t>
            </w:r>
          </w:p>
        </w:tc>
      </w:tr>
      <w:tr w:rsidR="00D35817" w:rsidRPr="00F24CFD" w14:paraId="17AFD633" w14:textId="77777777" w:rsidTr="00187F11">
        <w:tc>
          <w:tcPr>
            <w:tcW w:w="2830" w:type="dxa"/>
          </w:tcPr>
          <w:p w14:paraId="08D6D49E" w14:textId="33432406" w:rsidR="00D35817" w:rsidRPr="00F24CFD" w:rsidRDefault="00531B38" w:rsidP="00187F11">
            <w:pPr>
              <w:pStyle w:val="3GPPNormalText"/>
            </w:pPr>
            <w:r>
              <w:t>Qualcomm</w:t>
            </w:r>
          </w:p>
        </w:tc>
        <w:tc>
          <w:tcPr>
            <w:tcW w:w="6663" w:type="dxa"/>
          </w:tcPr>
          <w:p w14:paraId="34A777E8" w14:textId="75EB0819" w:rsidR="00D35817" w:rsidRPr="00F24CFD" w:rsidRDefault="0086298F" w:rsidP="00187F11">
            <w:pPr>
              <w:pStyle w:val="3GPPNormalText"/>
            </w:pPr>
            <w:r>
              <w:t>For UAV beam indication</w:t>
            </w:r>
            <w:r w:rsidRPr="007352EF">
              <w:t xml:space="preserve"> </w:t>
            </w:r>
            <w:r>
              <w:t>in</w:t>
            </w:r>
            <w:r w:rsidRPr="00EA468A">
              <w:t xml:space="preserve"> FR1</w:t>
            </w:r>
            <w:r>
              <w:t>, t</w:t>
            </w:r>
            <w:r>
              <w:rPr>
                <w:rFonts w:eastAsiaTheme="minorEastAsia"/>
                <w:lang w:eastAsia="zh-CN"/>
              </w:rPr>
              <w:t xml:space="preserve">he intention should be to reuse the existing </w:t>
            </w:r>
            <w:proofErr w:type="spellStart"/>
            <w:r>
              <w:rPr>
                <w:rFonts w:eastAsiaTheme="minorEastAsia"/>
                <w:lang w:eastAsia="zh-CN"/>
              </w:rPr>
              <w:t>signalling</w:t>
            </w:r>
            <w:proofErr w:type="spellEnd"/>
            <w:r>
              <w:rPr>
                <w:rFonts w:eastAsiaTheme="minorEastAsia"/>
                <w:lang w:eastAsia="zh-CN"/>
              </w:rPr>
              <w:t xml:space="preserve"> design based on Rel-15/16 and Rel-17 MIMO TCI framework</w:t>
            </w:r>
            <w:r w:rsidRPr="00EA468A">
              <w:rPr>
                <w:rFonts w:hint="eastAsia"/>
              </w:rPr>
              <w:t>.</w:t>
            </w:r>
            <w:r w:rsidR="00C248E3">
              <w:t xml:space="preserve"> </w:t>
            </w:r>
            <w:r w:rsidR="00C67A5D">
              <w:t xml:space="preserve">In parallel discussion of network-controlled repeaters (NCR) with FR1 beamforming, both Rel-15/16 and Rel-17 beam indication framework are supported. </w:t>
            </w:r>
            <w:r w:rsidR="00C248E3">
              <w:t>Considering the different types of UAV devices, both beam indication frameworks should be considered as well.</w:t>
            </w:r>
          </w:p>
        </w:tc>
      </w:tr>
      <w:tr w:rsidR="00150509" w:rsidRPr="00F24CFD" w14:paraId="534143C3" w14:textId="77777777" w:rsidTr="00187F11">
        <w:tc>
          <w:tcPr>
            <w:tcW w:w="2830" w:type="dxa"/>
          </w:tcPr>
          <w:p w14:paraId="116C67C6" w14:textId="46EF0E60" w:rsidR="00150509" w:rsidRDefault="00150509" w:rsidP="00187F11">
            <w:pPr>
              <w:pStyle w:val="3GPPNormalText"/>
            </w:pPr>
            <w:r>
              <w:t>Ericsson</w:t>
            </w:r>
          </w:p>
        </w:tc>
        <w:tc>
          <w:tcPr>
            <w:tcW w:w="6663" w:type="dxa"/>
          </w:tcPr>
          <w:p w14:paraId="06D5CDB5" w14:textId="6A560E2F" w:rsidR="00150509" w:rsidRDefault="00150509" w:rsidP="00187F11">
            <w:pPr>
              <w:pStyle w:val="3GPPNormalText"/>
            </w:pPr>
            <w:r>
              <w:t>Support FL proposal. We don’t see the need to support two different frameworks for UAVs.</w:t>
            </w:r>
          </w:p>
        </w:tc>
      </w:tr>
      <w:tr w:rsidR="00F6728A" w:rsidRPr="00F24CFD" w14:paraId="7F9760F5" w14:textId="77777777" w:rsidTr="00187F11">
        <w:tc>
          <w:tcPr>
            <w:tcW w:w="2830" w:type="dxa"/>
          </w:tcPr>
          <w:p w14:paraId="7F01A1CD" w14:textId="4889E288" w:rsidR="00F6728A" w:rsidRDefault="00F6728A" w:rsidP="00F6728A">
            <w:pPr>
              <w:pStyle w:val="3GPPNormalText"/>
            </w:pPr>
            <w:r w:rsidRPr="00AD7930">
              <w:t xml:space="preserve">Huawei, </w:t>
            </w:r>
            <w:proofErr w:type="spellStart"/>
            <w:r w:rsidRPr="00AD7930">
              <w:t>HiSilicon</w:t>
            </w:r>
            <w:proofErr w:type="spellEnd"/>
          </w:p>
        </w:tc>
        <w:tc>
          <w:tcPr>
            <w:tcW w:w="6663" w:type="dxa"/>
          </w:tcPr>
          <w:p w14:paraId="6CC45D09" w14:textId="77777777" w:rsidR="00F6728A" w:rsidRDefault="00F6728A" w:rsidP="00F6728A">
            <w:pPr>
              <w:pStyle w:val="3GPPNormalText"/>
              <w:rPr>
                <w:rFonts w:eastAsiaTheme="minorEastAsia"/>
                <w:lang w:eastAsia="zh-CN"/>
              </w:rPr>
            </w:pPr>
            <w:r>
              <w:rPr>
                <w:rFonts w:eastAsiaTheme="minorEastAsia" w:hint="eastAsia"/>
                <w:lang w:eastAsia="zh-CN"/>
              </w:rPr>
              <w:t>F</w:t>
            </w:r>
            <w:r>
              <w:rPr>
                <w:rFonts w:eastAsiaTheme="minorEastAsia"/>
                <w:lang w:eastAsia="zh-CN"/>
              </w:rPr>
              <w:t>ine with the proposal.</w:t>
            </w:r>
          </w:p>
          <w:p w14:paraId="7CA92257" w14:textId="4432161C" w:rsidR="00F6728A" w:rsidRDefault="00F6728A" w:rsidP="00F6728A">
            <w:pPr>
              <w:pStyle w:val="3GPPNormalText"/>
            </w:pPr>
            <w:r>
              <w:rPr>
                <w:rFonts w:eastAsiaTheme="minorEastAsia"/>
                <w:lang w:eastAsia="zh-CN"/>
              </w:rPr>
              <w:t xml:space="preserve">Companies should keep in mind that </w:t>
            </w:r>
            <w:r>
              <w:rPr>
                <w:rFonts w:eastAsia="Malgun Gothic"/>
              </w:rPr>
              <w:t xml:space="preserve">the </w:t>
            </w:r>
            <w:r w:rsidRPr="00F24CFD">
              <w:t xml:space="preserve">target scenarios and the potential issues </w:t>
            </w:r>
            <w:r>
              <w:t xml:space="preserve">should be </w:t>
            </w:r>
            <w:r w:rsidRPr="00F24CFD">
              <w:t xml:space="preserve">justified and </w:t>
            </w:r>
            <w:r>
              <w:t xml:space="preserve">the </w:t>
            </w:r>
            <w:r w:rsidRPr="00F24CFD">
              <w:t xml:space="preserve">ineffectiveness of existing techniques </w:t>
            </w:r>
            <w:r>
              <w:t xml:space="preserve">should be </w:t>
            </w:r>
            <w:r w:rsidRPr="00F24CFD">
              <w:t>proved</w:t>
            </w:r>
            <w:r>
              <w:t xml:space="preserve"> before making a decision on supporting </w:t>
            </w:r>
            <w:r w:rsidRPr="00690485">
              <w:t xml:space="preserve">UE capability signaling </w:t>
            </w:r>
            <w:r>
              <w:rPr>
                <w:rFonts w:eastAsiaTheme="minorEastAsia"/>
                <w:lang w:eastAsia="zh-CN"/>
              </w:rPr>
              <w:t>according to the agreements in RAN1#110bis-e</w:t>
            </w:r>
            <w:r>
              <w:t>.</w:t>
            </w:r>
          </w:p>
        </w:tc>
      </w:tr>
      <w:tr w:rsidR="00F774AB" w:rsidRPr="00F24CFD" w14:paraId="2E250DD1" w14:textId="77777777" w:rsidTr="00187F11">
        <w:tc>
          <w:tcPr>
            <w:tcW w:w="2830" w:type="dxa"/>
          </w:tcPr>
          <w:p w14:paraId="6B743B1C" w14:textId="1CC76BEF" w:rsidR="00F774AB" w:rsidRPr="00AD7930" w:rsidRDefault="00F774AB" w:rsidP="00F6728A">
            <w:pPr>
              <w:pStyle w:val="3GPPNormalText"/>
            </w:pPr>
            <w:r>
              <w:t>Apple</w:t>
            </w:r>
          </w:p>
        </w:tc>
        <w:tc>
          <w:tcPr>
            <w:tcW w:w="6663" w:type="dxa"/>
          </w:tcPr>
          <w:p w14:paraId="650C910A" w14:textId="3AB28087" w:rsidR="00F774AB" w:rsidRDefault="00F774AB" w:rsidP="00F6728A">
            <w:pPr>
              <w:pStyle w:val="3GPPNormalText"/>
              <w:rPr>
                <w:rFonts w:eastAsiaTheme="minorEastAsia"/>
                <w:lang w:eastAsia="zh-CN"/>
              </w:rPr>
            </w:pPr>
            <w:r>
              <w:rPr>
                <w:rFonts w:eastAsiaTheme="minorEastAsia"/>
                <w:lang w:eastAsia="zh-CN"/>
              </w:rPr>
              <w:t>Share similar view as Huawei on justifying the need for extending TCI framework to FR1</w:t>
            </w:r>
          </w:p>
        </w:tc>
      </w:tr>
      <w:tr w:rsidR="005C3A48" w:rsidRPr="00F24CFD" w14:paraId="7900DB2C" w14:textId="77777777" w:rsidTr="00187F11">
        <w:tc>
          <w:tcPr>
            <w:tcW w:w="2830" w:type="dxa"/>
          </w:tcPr>
          <w:p w14:paraId="05D4D317" w14:textId="174D560C" w:rsidR="005C3A48" w:rsidRDefault="005C3A48" w:rsidP="00F6728A">
            <w:pPr>
              <w:pStyle w:val="3GPPNormalText"/>
              <w:rPr>
                <w:lang w:eastAsia="ja-JP"/>
              </w:rPr>
            </w:pPr>
            <w:r>
              <w:rPr>
                <w:rFonts w:hint="eastAsia"/>
                <w:lang w:eastAsia="ja-JP"/>
              </w:rPr>
              <w:t>N</w:t>
            </w:r>
            <w:r>
              <w:rPr>
                <w:lang w:eastAsia="ja-JP"/>
              </w:rPr>
              <w:t>TT DOCOMO</w:t>
            </w:r>
          </w:p>
        </w:tc>
        <w:tc>
          <w:tcPr>
            <w:tcW w:w="6663" w:type="dxa"/>
          </w:tcPr>
          <w:p w14:paraId="50B2DE24" w14:textId="00CC677F" w:rsidR="005C3A48" w:rsidRPr="005C3A48" w:rsidRDefault="005C3A48" w:rsidP="00F6728A">
            <w:pPr>
              <w:pStyle w:val="3GPPNormalText"/>
              <w:rPr>
                <w:lang w:eastAsia="ja-JP"/>
              </w:rPr>
            </w:pPr>
            <w:r>
              <w:rPr>
                <w:rFonts w:hint="eastAsia"/>
                <w:lang w:eastAsia="ja-JP"/>
              </w:rPr>
              <w:t>W</w:t>
            </w:r>
            <w:r>
              <w:rPr>
                <w:lang w:eastAsia="ja-JP"/>
              </w:rPr>
              <w:t>e support the proposal.</w:t>
            </w:r>
          </w:p>
        </w:tc>
      </w:tr>
    </w:tbl>
    <w:p w14:paraId="24F3A2FF" w14:textId="31C0DAD1" w:rsidR="0026413B" w:rsidRPr="00F24CFD" w:rsidRDefault="0026413B" w:rsidP="00D279DB">
      <w:pPr>
        <w:pStyle w:val="3GPPNormalText"/>
      </w:pPr>
    </w:p>
    <w:p w14:paraId="6C31F93D" w14:textId="46A6FBB6" w:rsidR="00CA456F" w:rsidRPr="006A1246" w:rsidRDefault="00CA456F" w:rsidP="00D279DB">
      <w:pPr>
        <w:pStyle w:val="3GPPNormalText"/>
      </w:pPr>
      <w:r w:rsidRPr="006A1246">
        <w:t xml:space="preserve">Several contributions also proposed the extension of FR2-only capabilities relevant to UE beam switching time in support of FR1 beam management.  </w:t>
      </w:r>
      <w:r w:rsidR="003901C0" w:rsidRPr="006A1246">
        <w:t>A number of companies i</w:t>
      </w:r>
      <w:r w:rsidRPr="006A1246">
        <w:t xml:space="preserve">ndicated support for extension of FR2-only capabilities </w:t>
      </w:r>
      <w:r w:rsidR="003901C0" w:rsidRPr="006A1246">
        <w:t xml:space="preserve">to FR1 in support of UAV UE beamforming [1,2,5,9,10], and several companies specifically identified extension of UE capabilities for beam switching [2,4,7].  Two companies, however, have indicated that they do no support extension of FR2-only capabilities for UE beamforming to FR1 [6,8].  In FL’s assessment, there seems to be broad support for extension of </w:t>
      </w:r>
      <w:r w:rsidR="00980F35" w:rsidRPr="006A1246">
        <w:t>beam switching</w:t>
      </w:r>
      <w:r w:rsidR="003901C0" w:rsidRPr="006A1246">
        <w:t xml:space="preserve"> time capabilities to FR1 in support of UAV UE beamforming, and </w:t>
      </w:r>
      <w:r w:rsidR="002E6A7A" w:rsidRPr="006A1246">
        <w:t>if</w:t>
      </w:r>
      <w:r w:rsidR="003901C0" w:rsidRPr="006A1246">
        <w:t xml:space="preserve"> UAV UE beamforming is supported there is a benefit in unifying the framework between FR1 and FR2.  </w:t>
      </w:r>
    </w:p>
    <w:p w14:paraId="531BC4BD" w14:textId="0F068FDF" w:rsidR="003901C0" w:rsidRPr="00F24CFD" w:rsidRDefault="003901C0" w:rsidP="00E30DFA">
      <w:pPr>
        <w:pStyle w:val="Heading4"/>
        <w:rPr>
          <w:b/>
          <w:bCs/>
          <w:highlight w:val="yellow"/>
          <w:lang w:val="en-US"/>
        </w:rPr>
      </w:pPr>
      <w:bookmarkStart w:id="7" w:name="_Ref128092954"/>
    </w:p>
    <w:bookmarkEnd w:id="7"/>
    <w:p w14:paraId="09CA14A3" w14:textId="673E49B5" w:rsidR="00E30DFA" w:rsidRPr="00F24CFD" w:rsidRDefault="00E30DFA" w:rsidP="00E30DFA">
      <w:pPr>
        <w:ind w:left="284"/>
        <w:rPr>
          <w:b/>
          <w:bCs/>
          <w:lang w:val="en-US"/>
        </w:rPr>
      </w:pPr>
      <w:r w:rsidRPr="00F24CFD">
        <w:rPr>
          <w:b/>
          <w:bCs/>
          <w:lang w:val="en-US"/>
        </w:rPr>
        <w:t>If UAV UE beamforming is supported in FR1, beam switching time capabilities relevant to supported TCI framework (i.e., beamSwitchingTime-r16, beamSwitchingTime-r17) are extended to operation in FR1</w:t>
      </w:r>
    </w:p>
    <w:p w14:paraId="5B9EA5C7" w14:textId="78CDF806" w:rsidR="00E30DFA" w:rsidRPr="00F24CFD" w:rsidRDefault="00E30DFA" w:rsidP="00E30DFA">
      <w:pPr>
        <w:pStyle w:val="ListParagraph"/>
        <w:numPr>
          <w:ilvl w:val="0"/>
          <w:numId w:val="31"/>
        </w:numPr>
        <w:rPr>
          <w:b/>
          <w:bCs/>
          <w:sz w:val="20"/>
          <w:szCs w:val="20"/>
          <w:lang w:val="en-US"/>
        </w:rPr>
      </w:pPr>
      <w:r w:rsidRPr="00F24CFD">
        <w:rPr>
          <w:b/>
          <w:bCs/>
          <w:sz w:val="20"/>
          <w:szCs w:val="20"/>
          <w:lang w:val="en-US"/>
        </w:rPr>
        <w:t>FFS, suitable range of values</w:t>
      </w:r>
    </w:p>
    <w:p w14:paraId="10B0E642" w14:textId="77777777" w:rsidR="00E30DFA" w:rsidRPr="00F24CFD" w:rsidRDefault="00E30DFA" w:rsidP="00E30DFA">
      <w:pPr>
        <w:pStyle w:val="ListParagraph"/>
        <w:ind w:left="1004"/>
        <w:rPr>
          <w:b/>
          <w:bCs/>
          <w:lang w:val="en-US"/>
        </w:rPr>
      </w:pPr>
    </w:p>
    <w:p w14:paraId="2930C5AB" w14:textId="3DD2C96C" w:rsidR="00E30DFA" w:rsidRPr="00F24CFD" w:rsidRDefault="00E30DFA" w:rsidP="00E30DFA">
      <w:pPr>
        <w:pStyle w:val="3GPPNormalText"/>
        <w:ind w:left="284"/>
        <w:rPr>
          <w:b/>
          <w:bCs/>
        </w:rPr>
      </w:pPr>
      <w:r w:rsidRPr="00F24CFD">
        <w:rPr>
          <w:b/>
          <w:bCs/>
        </w:rPr>
        <w:t xml:space="preserve">Please provided company views on </w:t>
      </w:r>
      <w:r w:rsidRPr="00F24CFD">
        <w:rPr>
          <w:b/>
          <w:bCs/>
        </w:rPr>
        <w:fldChar w:fldCharType="begin"/>
      </w:r>
      <w:r w:rsidRPr="00F24CFD">
        <w:rPr>
          <w:b/>
          <w:bCs/>
        </w:rPr>
        <w:instrText xml:space="preserve"> REF _Ref128092954 \r \h </w:instrText>
      </w:r>
      <w:r w:rsidRPr="00F24CFD">
        <w:rPr>
          <w:b/>
          <w:bCs/>
        </w:rPr>
      </w:r>
      <w:r w:rsidRPr="00F24CFD">
        <w:rPr>
          <w:b/>
          <w:bCs/>
        </w:rPr>
        <w:fldChar w:fldCharType="separate"/>
      </w:r>
      <w:r w:rsidRPr="00F24CFD">
        <w:rPr>
          <w:b/>
          <w:bCs/>
        </w:rPr>
        <w:t>Proposal 2.2.1.3</w:t>
      </w:r>
      <w:r w:rsidRPr="00F24CFD">
        <w:rPr>
          <w:b/>
          <w:bCs/>
        </w:rPr>
        <w:fldChar w:fldCharType="end"/>
      </w:r>
    </w:p>
    <w:tbl>
      <w:tblPr>
        <w:tblStyle w:val="TableGrid"/>
        <w:tblW w:w="9493" w:type="dxa"/>
        <w:tblInd w:w="284" w:type="dxa"/>
        <w:tblLook w:val="04A0" w:firstRow="1" w:lastRow="0" w:firstColumn="1" w:lastColumn="0" w:noHBand="0" w:noVBand="1"/>
      </w:tblPr>
      <w:tblGrid>
        <w:gridCol w:w="2830"/>
        <w:gridCol w:w="6663"/>
      </w:tblGrid>
      <w:tr w:rsidR="00E30DFA" w:rsidRPr="00F24CFD" w14:paraId="6815CBEE" w14:textId="77777777" w:rsidTr="00187F11">
        <w:tc>
          <w:tcPr>
            <w:tcW w:w="2830" w:type="dxa"/>
          </w:tcPr>
          <w:p w14:paraId="4F1BEF9C" w14:textId="77777777" w:rsidR="00E30DFA" w:rsidRPr="00F24CFD" w:rsidRDefault="00E30DFA" w:rsidP="00187F11">
            <w:pPr>
              <w:pStyle w:val="3GPPNormalText"/>
              <w:rPr>
                <w:b/>
                <w:bCs/>
              </w:rPr>
            </w:pPr>
            <w:r w:rsidRPr="00F24CFD">
              <w:rPr>
                <w:b/>
                <w:bCs/>
              </w:rPr>
              <w:t>Company</w:t>
            </w:r>
          </w:p>
        </w:tc>
        <w:tc>
          <w:tcPr>
            <w:tcW w:w="6663" w:type="dxa"/>
          </w:tcPr>
          <w:p w14:paraId="7DC4203D" w14:textId="6CCE7B30" w:rsidR="00E30DFA" w:rsidRPr="00F24CFD" w:rsidRDefault="00E30DFA" w:rsidP="00187F11">
            <w:pPr>
              <w:pStyle w:val="3GPPNormalText"/>
              <w:rPr>
                <w:b/>
                <w:bCs/>
              </w:rPr>
            </w:pPr>
            <w:r w:rsidRPr="00F24CFD">
              <w:rPr>
                <w:b/>
                <w:bCs/>
              </w:rPr>
              <w:t>Comments</w:t>
            </w:r>
          </w:p>
        </w:tc>
      </w:tr>
      <w:tr w:rsidR="00E30DFA" w:rsidRPr="00F24CFD" w14:paraId="61C55DE5" w14:textId="77777777" w:rsidTr="00187F11">
        <w:tc>
          <w:tcPr>
            <w:tcW w:w="2830" w:type="dxa"/>
          </w:tcPr>
          <w:p w14:paraId="273D4866" w14:textId="1F5E1F39" w:rsidR="00E30DFA" w:rsidRPr="00F24CFD" w:rsidRDefault="009F25E0" w:rsidP="00187F11">
            <w:pPr>
              <w:pStyle w:val="3GPPNormalText"/>
            </w:pPr>
            <w:r>
              <w:t>Qualcomm</w:t>
            </w:r>
          </w:p>
        </w:tc>
        <w:tc>
          <w:tcPr>
            <w:tcW w:w="6663" w:type="dxa"/>
          </w:tcPr>
          <w:p w14:paraId="4A0065E4" w14:textId="45D4B1D4" w:rsidR="00196184" w:rsidRDefault="00196184" w:rsidP="00187F11">
            <w:pPr>
              <w:pStyle w:val="3GPPNormalText"/>
            </w:pPr>
            <w:r>
              <w:t xml:space="preserve">Ok </w:t>
            </w:r>
            <w:r w:rsidR="00821096">
              <w:t>in general</w:t>
            </w:r>
            <w:r>
              <w:t xml:space="preserve">. </w:t>
            </w:r>
          </w:p>
          <w:p w14:paraId="750F29D9" w14:textId="50974AAA" w:rsidR="00E30DFA" w:rsidRPr="00F24CFD" w:rsidRDefault="003675CE" w:rsidP="00187F11">
            <w:pPr>
              <w:pStyle w:val="3GPPNormalText"/>
            </w:pPr>
            <w:r>
              <w:t>The name for beam switching time is</w:t>
            </w:r>
            <w:r w:rsidR="00196184">
              <w:t xml:space="preserve"> </w:t>
            </w:r>
            <w:r w:rsidR="005F1872">
              <w:t>‘</w:t>
            </w:r>
            <w:r w:rsidR="00292F51">
              <w:t>beamSwitchTiming</w:t>
            </w:r>
            <w:r w:rsidR="005F1872">
              <w:t>-r16/r17</w:t>
            </w:r>
            <w:r w:rsidR="00FC22C6">
              <w:t>’</w:t>
            </w:r>
          </w:p>
        </w:tc>
      </w:tr>
      <w:tr w:rsidR="00F6728A" w:rsidRPr="00F24CFD" w14:paraId="66638467" w14:textId="77777777" w:rsidTr="00187F11">
        <w:tc>
          <w:tcPr>
            <w:tcW w:w="2830" w:type="dxa"/>
          </w:tcPr>
          <w:p w14:paraId="23F8C7BA" w14:textId="0431CEEA" w:rsidR="00F6728A" w:rsidRDefault="00F6728A" w:rsidP="00F6728A">
            <w:pPr>
              <w:pStyle w:val="3GPPNormalText"/>
            </w:pPr>
            <w:r w:rsidRPr="00AD7930">
              <w:t xml:space="preserve">Huawei, </w:t>
            </w:r>
            <w:proofErr w:type="spellStart"/>
            <w:r w:rsidRPr="00AD7930">
              <w:t>HiSilicon</w:t>
            </w:r>
            <w:proofErr w:type="spellEnd"/>
          </w:p>
        </w:tc>
        <w:tc>
          <w:tcPr>
            <w:tcW w:w="6663" w:type="dxa"/>
          </w:tcPr>
          <w:p w14:paraId="05DBAAD2" w14:textId="77777777" w:rsidR="00F6728A" w:rsidRPr="005E0D99" w:rsidRDefault="00F6728A" w:rsidP="00F6728A">
            <w:pPr>
              <w:pStyle w:val="3GPPNormalText"/>
              <w:rPr>
                <w:rFonts w:eastAsiaTheme="minorEastAsia"/>
                <w:lang w:eastAsia="zh-CN"/>
              </w:rPr>
            </w:pPr>
            <w:r>
              <w:rPr>
                <w:rFonts w:eastAsiaTheme="minorEastAsia" w:hint="eastAsia"/>
                <w:lang w:eastAsia="zh-CN"/>
              </w:rPr>
              <w:t>N</w:t>
            </w:r>
            <w:r>
              <w:rPr>
                <w:rFonts w:eastAsiaTheme="minorEastAsia"/>
                <w:lang w:eastAsia="zh-CN"/>
              </w:rPr>
              <w:t>ot support.</w:t>
            </w:r>
          </w:p>
          <w:p w14:paraId="1A1302EA" w14:textId="5734FC86" w:rsidR="00F6728A" w:rsidRDefault="00F6728A" w:rsidP="00F6728A">
            <w:pPr>
              <w:pStyle w:val="3GPPNormalText"/>
            </w:pPr>
            <w:r>
              <w:t xml:space="preserve">Seems </w:t>
            </w:r>
            <w:proofErr w:type="spellStart"/>
            <w:r w:rsidRPr="009C2B70">
              <w:rPr>
                <w:i/>
              </w:rPr>
              <w:t>beamSwitchTiming</w:t>
            </w:r>
            <w:proofErr w:type="spellEnd"/>
            <w:r>
              <w:rPr>
                <w:i/>
              </w:rPr>
              <w:t xml:space="preserve"> </w:t>
            </w:r>
            <w:r>
              <w:t>is enough for fulfill the basic beam management procedure UAV may need.</w:t>
            </w:r>
          </w:p>
        </w:tc>
      </w:tr>
      <w:tr w:rsidR="005C3A48" w:rsidRPr="00F24CFD" w14:paraId="09F749B8" w14:textId="77777777" w:rsidTr="00187F11">
        <w:tc>
          <w:tcPr>
            <w:tcW w:w="2830" w:type="dxa"/>
          </w:tcPr>
          <w:p w14:paraId="7A82F0D4" w14:textId="621C23B5" w:rsidR="005C3A48" w:rsidRPr="00AD7930" w:rsidRDefault="005C3A48" w:rsidP="00F6728A">
            <w:pPr>
              <w:pStyle w:val="3GPPNormalText"/>
              <w:rPr>
                <w:lang w:eastAsia="ja-JP"/>
              </w:rPr>
            </w:pPr>
            <w:r>
              <w:rPr>
                <w:rFonts w:hint="eastAsia"/>
                <w:lang w:eastAsia="ja-JP"/>
              </w:rPr>
              <w:t>N</w:t>
            </w:r>
            <w:r>
              <w:rPr>
                <w:lang w:eastAsia="ja-JP"/>
              </w:rPr>
              <w:t>TT DOCOMO</w:t>
            </w:r>
          </w:p>
        </w:tc>
        <w:tc>
          <w:tcPr>
            <w:tcW w:w="6663" w:type="dxa"/>
          </w:tcPr>
          <w:p w14:paraId="0C5DEA6F" w14:textId="76B2627C" w:rsidR="005C3A48" w:rsidRPr="005C3A48" w:rsidRDefault="005C3A48" w:rsidP="00F6728A">
            <w:pPr>
              <w:pStyle w:val="3GPPNormalText"/>
              <w:rPr>
                <w:lang w:eastAsia="ja-JP"/>
              </w:rPr>
            </w:pPr>
            <w:r>
              <w:rPr>
                <w:rFonts w:hint="eastAsia"/>
                <w:lang w:eastAsia="ja-JP"/>
              </w:rPr>
              <w:t>W</w:t>
            </w:r>
            <w:r>
              <w:rPr>
                <w:lang w:eastAsia="ja-JP"/>
              </w:rPr>
              <w:t>e think we can discuss just s</w:t>
            </w:r>
            <w:r w:rsidRPr="005C3A48">
              <w:rPr>
                <w:lang w:eastAsia="ja-JP"/>
              </w:rPr>
              <w:t>uitable range of values for minBeamApplicationTime-r17 for FR1 UAV UE</w:t>
            </w:r>
            <w:r>
              <w:rPr>
                <w:lang w:eastAsia="ja-JP"/>
              </w:rPr>
              <w:t xml:space="preserve"> to achieve fast beam switching, e.g., by limiting applicable values for FR1 UAV UE to smaller values. </w:t>
            </w:r>
          </w:p>
        </w:tc>
      </w:tr>
    </w:tbl>
    <w:p w14:paraId="46335D02" w14:textId="3B83F9C2" w:rsidR="00E30DFA" w:rsidRPr="00F24CFD" w:rsidRDefault="00E30DFA" w:rsidP="00E30DFA">
      <w:pPr>
        <w:rPr>
          <w:b/>
          <w:bCs/>
          <w:lang w:val="en-US"/>
        </w:rPr>
      </w:pPr>
    </w:p>
    <w:p w14:paraId="51114DC2" w14:textId="2B11DF7B" w:rsidR="00E30DFA" w:rsidRPr="00F24CFD" w:rsidRDefault="00E30DFA" w:rsidP="00E30DFA">
      <w:pPr>
        <w:rPr>
          <w:lang w:val="en-US"/>
        </w:rPr>
      </w:pPr>
      <w:r w:rsidRPr="00060976">
        <w:rPr>
          <w:lang w:val="en-US"/>
        </w:rPr>
        <w:t xml:space="preserve">Some contributions additionally indicated a preference to support UL/DL beam correspondence </w:t>
      </w:r>
      <w:r w:rsidR="00BA6BC2" w:rsidRPr="00060976">
        <w:rPr>
          <w:lang w:val="en-US"/>
        </w:rPr>
        <w:t>for UAV UE beamforming in FR1. In FL’s assessment this can be discussed within the same context as beam switching time capabilities.</w:t>
      </w:r>
    </w:p>
    <w:p w14:paraId="7C33A04C" w14:textId="77777777" w:rsidR="00BA6BC2" w:rsidRPr="00F24CFD" w:rsidRDefault="00BA6BC2" w:rsidP="00BA6BC2">
      <w:pPr>
        <w:pStyle w:val="Heading4"/>
        <w:rPr>
          <w:b/>
          <w:bCs/>
          <w:highlight w:val="yellow"/>
          <w:lang w:val="en-US"/>
        </w:rPr>
      </w:pPr>
      <w:bookmarkStart w:id="8" w:name="_Ref128093725"/>
    </w:p>
    <w:bookmarkEnd w:id="8"/>
    <w:p w14:paraId="0FCABDB2" w14:textId="47CA7A1A" w:rsidR="00BA6BC2" w:rsidRPr="00F24CFD" w:rsidRDefault="00BA6BC2" w:rsidP="00EB7C45">
      <w:pPr>
        <w:ind w:left="284"/>
        <w:rPr>
          <w:b/>
          <w:bCs/>
          <w:lang w:val="en-US"/>
        </w:rPr>
      </w:pPr>
      <w:r w:rsidRPr="00F24CFD">
        <w:rPr>
          <w:b/>
          <w:bCs/>
          <w:lang w:val="en-US"/>
        </w:rPr>
        <w:t xml:space="preserve">If UAV UE beamforming is supported in FR1, beam correspondence capabilities </w:t>
      </w:r>
      <w:r w:rsidRPr="00F24CFD">
        <w:rPr>
          <w:i/>
          <w:iCs/>
          <w:lang w:val="en-US"/>
        </w:rPr>
        <w:t>beamCorrespondenceSSB-based-r16</w:t>
      </w:r>
      <w:r w:rsidRPr="00F24CFD">
        <w:rPr>
          <w:lang w:val="en-US"/>
        </w:rPr>
        <w:t xml:space="preserve">, </w:t>
      </w:r>
      <w:r w:rsidRPr="00F24CFD">
        <w:rPr>
          <w:i/>
          <w:iCs/>
          <w:lang w:val="en-US"/>
        </w:rPr>
        <w:t>beamCorrespondenceCSI-RS-based-r16</w:t>
      </w:r>
      <w:r w:rsidRPr="00F24CFD">
        <w:rPr>
          <w:lang w:val="en-US"/>
        </w:rPr>
        <w:t xml:space="preserve"> and </w:t>
      </w:r>
      <w:proofErr w:type="spellStart"/>
      <w:r w:rsidRPr="00F24CFD">
        <w:rPr>
          <w:i/>
          <w:iCs/>
          <w:lang w:val="en-US"/>
        </w:rPr>
        <w:t>beamCorrespondenceWithoutUL-BeamSweeping</w:t>
      </w:r>
      <w:proofErr w:type="spellEnd"/>
      <w:r w:rsidRPr="00F24CFD">
        <w:rPr>
          <w:b/>
          <w:bCs/>
          <w:lang w:val="en-US"/>
        </w:rPr>
        <w:t xml:space="preserve"> are extended to operation in FR1</w:t>
      </w:r>
      <w:r w:rsidR="00EB7C45" w:rsidRPr="00F24CFD">
        <w:rPr>
          <w:b/>
          <w:bCs/>
          <w:lang w:val="en-US"/>
        </w:rPr>
        <w:t>.</w:t>
      </w:r>
    </w:p>
    <w:p w14:paraId="6FDC1E0B" w14:textId="77777777" w:rsidR="00BA6BC2" w:rsidRPr="00E30DFA" w:rsidRDefault="00BA6BC2" w:rsidP="00BA6BC2">
      <w:pPr>
        <w:pStyle w:val="ListParagraph"/>
        <w:ind w:left="1004"/>
        <w:rPr>
          <w:b/>
          <w:lang w:val="en-US"/>
        </w:rPr>
      </w:pPr>
    </w:p>
    <w:p w14:paraId="6A7977AA" w14:textId="45E2B288" w:rsidR="00BA6BC2" w:rsidRPr="00F24CFD" w:rsidRDefault="00BA6BC2" w:rsidP="00BA6BC2">
      <w:pPr>
        <w:pStyle w:val="3GPPNormalText"/>
        <w:ind w:left="284"/>
        <w:rPr>
          <w:b/>
          <w:bCs/>
        </w:rPr>
      </w:pPr>
      <w:r w:rsidRPr="00F24CFD">
        <w:rPr>
          <w:b/>
          <w:bCs/>
        </w:rPr>
        <w:t xml:space="preserve">Please provided company views on </w:t>
      </w:r>
      <w:r w:rsidRPr="00F24CFD">
        <w:rPr>
          <w:b/>
          <w:bCs/>
        </w:rPr>
        <w:fldChar w:fldCharType="begin"/>
      </w:r>
      <w:r w:rsidRPr="00F24CFD">
        <w:rPr>
          <w:b/>
          <w:bCs/>
        </w:rPr>
        <w:instrText xml:space="preserve"> REF _Ref128093725 \r \h </w:instrText>
      </w:r>
      <w:r w:rsidRPr="00F24CFD">
        <w:rPr>
          <w:b/>
          <w:bCs/>
        </w:rPr>
      </w:r>
      <w:r w:rsidRPr="00F24CFD">
        <w:rPr>
          <w:b/>
          <w:bCs/>
        </w:rPr>
        <w:fldChar w:fldCharType="separate"/>
      </w:r>
      <w:r w:rsidRPr="00F24CFD">
        <w:rPr>
          <w:b/>
          <w:bCs/>
        </w:rPr>
        <w:t>Proposal 2.2.1.4</w:t>
      </w:r>
      <w:r w:rsidRPr="00F24CFD">
        <w:rPr>
          <w:b/>
          <w:bCs/>
        </w:rPr>
        <w:fldChar w:fldCharType="end"/>
      </w:r>
    </w:p>
    <w:tbl>
      <w:tblPr>
        <w:tblStyle w:val="TableGrid"/>
        <w:tblW w:w="9493" w:type="dxa"/>
        <w:tblInd w:w="284" w:type="dxa"/>
        <w:tblLook w:val="04A0" w:firstRow="1" w:lastRow="0" w:firstColumn="1" w:lastColumn="0" w:noHBand="0" w:noVBand="1"/>
      </w:tblPr>
      <w:tblGrid>
        <w:gridCol w:w="2830"/>
        <w:gridCol w:w="6663"/>
      </w:tblGrid>
      <w:tr w:rsidR="00BA6BC2" w:rsidRPr="00F24CFD" w14:paraId="38B662EE" w14:textId="77777777" w:rsidTr="00187F11">
        <w:tc>
          <w:tcPr>
            <w:tcW w:w="2830" w:type="dxa"/>
          </w:tcPr>
          <w:p w14:paraId="50F0B5B5" w14:textId="77777777" w:rsidR="00BA6BC2" w:rsidRPr="00F24CFD" w:rsidRDefault="00BA6BC2" w:rsidP="00187F11">
            <w:pPr>
              <w:pStyle w:val="3GPPNormalText"/>
              <w:rPr>
                <w:b/>
                <w:bCs/>
              </w:rPr>
            </w:pPr>
            <w:r w:rsidRPr="00F24CFD">
              <w:rPr>
                <w:b/>
                <w:bCs/>
              </w:rPr>
              <w:t>Company</w:t>
            </w:r>
          </w:p>
        </w:tc>
        <w:tc>
          <w:tcPr>
            <w:tcW w:w="6663" w:type="dxa"/>
          </w:tcPr>
          <w:p w14:paraId="3D77D1BF" w14:textId="77777777" w:rsidR="00BA6BC2" w:rsidRPr="00F24CFD" w:rsidRDefault="00BA6BC2" w:rsidP="00187F11">
            <w:pPr>
              <w:pStyle w:val="3GPPNormalText"/>
              <w:rPr>
                <w:b/>
                <w:bCs/>
              </w:rPr>
            </w:pPr>
            <w:r w:rsidRPr="00F24CFD">
              <w:rPr>
                <w:b/>
                <w:bCs/>
              </w:rPr>
              <w:t>Comments</w:t>
            </w:r>
          </w:p>
        </w:tc>
      </w:tr>
      <w:tr w:rsidR="00BA6BC2" w:rsidRPr="00F24CFD" w14:paraId="5A4AC1CF" w14:textId="77777777" w:rsidTr="00187F11">
        <w:tc>
          <w:tcPr>
            <w:tcW w:w="2830" w:type="dxa"/>
          </w:tcPr>
          <w:p w14:paraId="47FE166F" w14:textId="45C8C4DB" w:rsidR="00BA6BC2" w:rsidRPr="00F24CFD" w:rsidRDefault="00FC22C6" w:rsidP="00187F11">
            <w:pPr>
              <w:pStyle w:val="3GPPNormalText"/>
            </w:pPr>
            <w:r>
              <w:t>Qualcomm</w:t>
            </w:r>
          </w:p>
        </w:tc>
        <w:tc>
          <w:tcPr>
            <w:tcW w:w="6663" w:type="dxa"/>
          </w:tcPr>
          <w:p w14:paraId="79AF6F38" w14:textId="34DE774E" w:rsidR="00BA6BC2" w:rsidRPr="00F24CFD" w:rsidRDefault="00FC22C6" w:rsidP="00187F11">
            <w:pPr>
              <w:pStyle w:val="3GPPNormalText"/>
            </w:pPr>
            <w:r>
              <w:t>Ok in general</w:t>
            </w:r>
            <w:r w:rsidR="008016A4">
              <w:t xml:space="preserve">. </w:t>
            </w:r>
          </w:p>
        </w:tc>
      </w:tr>
      <w:tr w:rsidR="00F6728A" w:rsidRPr="00F24CFD" w14:paraId="4D021A97" w14:textId="77777777" w:rsidTr="00187F11">
        <w:tc>
          <w:tcPr>
            <w:tcW w:w="2830" w:type="dxa"/>
          </w:tcPr>
          <w:p w14:paraId="1A335A3C" w14:textId="1B8B67D5" w:rsidR="00F6728A" w:rsidRDefault="00F6728A" w:rsidP="00F6728A">
            <w:pPr>
              <w:pStyle w:val="3GPPNormalText"/>
            </w:pPr>
            <w:r w:rsidRPr="00AD7930">
              <w:t xml:space="preserve">Huawei, </w:t>
            </w:r>
            <w:proofErr w:type="spellStart"/>
            <w:r w:rsidRPr="00AD7930">
              <w:t>HiSilicon</w:t>
            </w:r>
            <w:proofErr w:type="spellEnd"/>
          </w:p>
        </w:tc>
        <w:tc>
          <w:tcPr>
            <w:tcW w:w="6663" w:type="dxa"/>
          </w:tcPr>
          <w:p w14:paraId="4E1B0A4E" w14:textId="77777777" w:rsidR="00F6728A" w:rsidRPr="005E0D99" w:rsidRDefault="00F6728A" w:rsidP="00F6728A">
            <w:pPr>
              <w:pStyle w:val="3GPPNormalText"/>
              <w:rPr>
                <w:rFonts w:eastAsiaTheme="minorEastAsia"/>
                <w:lang w:eastAsia="zh-CN"/>
              </w:rPr>
            </w:pPr>
            <w:r>
              <w:rPr>
                <w:rFonts w:eastAsiaTheme="minorEastAsia" w:hint="eastAsia"/>
                <w:lang w:eastAsia="zh-CN"/>
              </w:rPr>
              <w:t>N</w:t>
            </w:r>
            <w:r>
              <w:rPr>
                <w:rFonts w:eastAsiaTheme="minorEastAsia"/>
                <w:lang w:eastAsia="zh-CN"/>
              </w:rPr>
              <w:t>ot support.</w:t>
            </w:r>
          </w:p>
          <w:p w14:paraId="3F1969F1" w14:textId="7E672773" w:rsidR="00F6728A" w:rsidRDefault="00F6728A" w:rsidP="00F6728A">
            <w:pPr>
              <w:pStyle w:val="3GPPNormalText"/>
            </w:pPr>
            <w:r>
              <w:t xml:space="preserve">Seems </w:t>
            </w:r>
            <w:proofErr w:type="spellStart"/>
            <w:r w:rsidRPr="00F24CFD">
              <w:rPr>
                <w:i/>
                <w:iCs/>
              </w:rPr>
              <w:t>beamCorrespondenceWithoutUL-BeamSweeping</w:t>
            </w:r>
            <w:proofErr w:type="spellEnd"/>
            <w:r>
              <w:t xml:space="preserve"> is enough for fulfill the basic beam management procedure UAV may need.</w:t>
            </w:r>
          </w:p>
        </w:tc>
      </w:tr>
      <w:tr w:rsidR="005C3A48" w:rsidRPr="00F24CFD" w14:paraId="249D2A7E" w14:textId="77777777" w:rsidTr="00187F11">
        <w:tc>
          <w:tcPr>
            <w:tcW w:w="2830" w:type="dxa"/>
          </w:tcPr>
          <w:p w14:paraId="331DDD4E" w14:textId="195EFDE1" w:rsidR="005C3A48" w:rsidRPr="00AD7930" w:rsidRDefault="005C3A48" w:rsidP="00F6728A">
            <w:pPr>
              <w:pStyle w:val="3GPPNormalText"/>
              <w:rPr>
                <w:lang w:eastAsia="ja-JP"/>
              </w:rPr>
            </w:pPr>
            <w:r>
              <w:rPr>
                <w:rFonts w:hint="eastAsia"/>
                <w:lang w:eastAsia="ja-JP"/>
              </w:rPr>
              <w:t>N</w:t>
            </w:r>
            <w:r>
              <w:rPr>
                <w:lang w:eastAsia="ja-JP"/>
              </w:rPr>
              <w:t>TT DOCOMO</w:t>
            </w:r>
          </w:p>
        </w:tc>
        <w:tc>
          <w:tcPr>
            <w:tcW w:w="6663" w:type="dxa"/>
          </w:tcPr>
          <w:p w14:paraId="1BBFB55B" w14:textId="51F2DACE" w:rsidR="005C3A48" w:rsidRPr="005C3A48" w:rsidRDefault="005C3A48" w:rsidP="00F6728A">
            <w:pPr>
              <w:pStyle w:val="3GPPNormalText"/>
              <w:rPr>
                <w:lang w:eastAsia="ja-JP"/>
              </w:rPr>
            </w:pPr>
            <w:r>
              <w:rPr>
                <w:rFonts w:hint="eastAsia"/>
                <w:lang w:eastAsia="ja-JP"/>
              </w:rPr>
              <w:t>W</w:t>
            </w:r>
            <w:r>
              <w:rPr>
                <w:lang w:eastAsia="ja-JP"/>
              </w:rPr>
              <w:t>e support the proposal.</w:t>
            </w:r>
          </w:p>
        </w:tc>
      </w:tr>
    </w:tbl>
    <w:p w14:paraId="67B74A9F" w14:textId="77777777" w:rsidR="00BA6BC2" w:rsidRPr="00F24CFD" w:rsidRDefault="00BA6BC2" w:rsidP="00E30DFA">
      <w:pPr>
        <w:rPr>
          <w:lang w:val="en-US"/>
        </w:rPr>
      </w:pPr>
    </w:p>
    <w:p w14:paraId="24186F19" w14:textId="4EFB7AE5" w:rsidR="002F6258" w:rsidRPr="00F24CFD" w:rsidRDefault="002F6258" w:rsidP="002F6258">
      <w:pPr>
        <w:rPr>
          <w:lang w:val="en-US"/>
        </w:rPr>
      </w:pPr>
      <w:bookmarkStart w:id="9" w:name="_Ref116165070"/>
      <w:r w:rsidRPr="00060976">
        <w:rPr>
          <w:lang w:val="en-US"/>
        </w:rPr>
        <w:t>One company has proposed to extend support for multi-TRP DL reception and CSI measurement reporting [3]; however, two contributions indicated a preference to limit study to single TRP operation.  In FL’s assessment, there is limited motivation to study multi-TRP support given the limited time available, but companies are encouraged to provide their views on whether there is a benefit for multi-TRP support in FR1.</w:t>
      </w:r>
      <w:r w:rsidRPr="00F24CFD">
        <w:rPr>
          <w:lang w:val="en-US"/>
        </w:rPr>
        <w:t xml:space="preserve">  </w:t>
      </w:r>
    </w:p>
    <w:p w14:paraId="2CD85BEF" w14:textId="77777777" w:rsidR="002F6258" w:rsidRPr="00F24CFD" w:rsidRDefault="002F6258" w:rsidP="002F6258">
      <w:pPr>
        <w:pStyle w:val="Heading4"/>
        <w:rPr>
          <w:b/>
          <w:bCs/>
          <w:highlight w:val="yellow"/>
          <w:lang w:val="en-US"/>
        </w:rPr>
      </w:pPr>
      <w:bookmarkStart w:id="10" w:name="_Ref128094451"/>
    </w:p>
    <w:bookmarkEnd w:id="10"/>
    <w:p w14:paraId="034BB64C" w14:textId="58D8C51C" w:rsidR="002F6258" w:rsidRPr="00F24CFD" w:rsidRDefault="002F6258" w:rsidP="00EB7C45">
      <w:pPr>
        <w:ind w:left="284"/>
        <w:rPr>
          <w:b/>
          <w:bCs/>
          <w:lang w:val="en-US"/>
        </w:rPr>
      </w:pPr>
      <w:r w:rsidRPr="00F24CFD">
        <w:rPr>
          <w:b/>
          <w:bCs/>
          <w:lang w:val="en-US"/>
        </w:rPr>
        <w:t xml:space="preserve">If UAV UE beamforming is supported in FR1, </w:t>
      </w:r>
      <w:r w:rsidR="00EB7C45" w:rsidRPr="00F24CFD">
        <w:rPr>
          <w:b/>
          <w:bCs/>
          <w:lang w:val="en-US"/>
        </w:rPr>
        <w:t>multi-TRP</w:t>
      </w:r>
      <w:r w:rsidRPr="00F24CFD">
        <w:rPr>
          <w:b/>
          <w:bCs/>
          <w:lang w:val="en-US"/>
        </w:rPr>
        <w:t xml:space="preserve"> capabilities </w:t>
      </w:r>
      <w:r w:rsidR="00EB7C45" w:rsidRPr="00F24CFD">
        <w:rPr>
          <w:i/>
          <w:iCs/>
          <w:lang w:val="en-US"/>
        </w:rPr>
        <w:t>defaultQCL-TwoTCI-r16</w:t>
      </w:r>
      <w:r w:rsidR="00EB7C45" w:rsidRPr="00F24CFD">
        <w:rPr>
          <w:b/>
          <w:bCs/>
          <w:i/>
          <w:iCs/>
          <w:lang w:val="en-US"/>
        </w:rPr>
        <w:t xml:space="preserve">, </w:t>
      </w:r>
      <w:r w:rsidR="00EB7C45" w:rsidRPr="00F24CFD">
        <w:rPr>
          <w:i/>
          <w:iCs/>
          <w:lang w:val="en-US"/>
        </w:rPr>
        <w:t>mTRP-CSI-CMR-r17</w:t>
      </w:r>
      <w:r w:rsidR="00EB7C45" w:rsidRPr="00F24CFD">
        <w:rPr>
          <w:b/>
          <w:bCs/>
          <w:lang w:val="en-US"/>
        </w:rPr>
        <w:t xml:space="preserve">, and </w:t>
      </w:r>
      <w:proofErr w:type="spellStart"/>
      <w:r w:rsidR="00EB7C45" w:rsidRPr="00F24CFD">
        <w:rPr>
          <w:i/>
          <w:iCs/>
          <w:lang w:val="en-US"/>
        </w:rPr>
        <w:t>mTRP</w:t>
      </w:r>
      <w:proofErr w:type="spellEnd"/>
      <w:r w:rsidR="00EB7C45" w:rsidRPr="00F24CFD">
        <w:rPr>
          <w:i/>
          <w:iCs/>
          <w:lang w:val="en-US"/>
        </w:rPr>
        <w:t>-PDCCH-</w:t>
      </w:r>
      <w:proofErr w:type="spellStart"/>
      <w:r w:rsidR="00EB7C45" w:rsidRPr="00F24CFD">
        <w:rPr>
          <w:i/>
          <w:iCs/>
          <w:lang w:val="en-US"/>
        </w:rPr>
        <w:t>TwoQCL</w:t>
      </w:r>
      <w:proofErr w:type="spellEnd"/>
      <w:r w:rsidR="00EB7C45" w:rsidRPr="00F24CFD">
        <w:rPr>
          <w:i/>
          <w:iCs/>
          <w:lang w:val="en-US"/>
        </w:rPr>
        <w:t>-</w:t>
      </w:r>
      <w:proofErr w:type="spellStart"/>
      <w:r w:rsidR="00EB7C45" w:rsidRPr="00F24CFD">
        <w:rPr>
          <w:i/>
          <w:iCs/>
          <w:lang w:val="en-US"/>
        </w:rPr>
        <w:t>TypeD</w:t>
      </w:r>
      <w:proofErr w:type="spellEnd"/>
      <w:r w:rsidR="00EB7C45" w:rsidRPr="00F24CFD">
        <w:rPr>
          <w:i/>
          <w:iCs/>
          <w:lang w:val="en-US"/>
        </w:rPr>
        <w:t xml:space="preserve"> </w:t>
      </w:r>
      <w:r w:rsidRPr="00F24CFD">
        <w:rPr>
          <w:b/>
          <w:bCs/>
          <w:lang w:val="en-US"/>
        </w:rPr>
        <w:t>are extended to operation in FR1</w:t>
      </w:r>
    </w:p>
    <w:p w14:paraId="7A68A9C9" w14:textId="08C51CD7" w:rsidR="002F6258" w:rsidRPr="00F24CFD" w:rsidRDefault="002F6258" w:rsidP="002F6258">
      <w:pPr>
        <w:pStyle w:val="3GPPNormalText"/>
        <w:ind w:left="284"/>
        <w:rPr>
          <w:b/>
          <w:bCs/>
        </w:rPr>
      </w:pPr>
      <w:r w:rsidRPr="00F24CFD">
        <w:rPr>
          <w:b/>
          <w:bCs/>
        </w:rPr>
        <w:t xml:space="preserve">Please provided company views on </w:t>
      </w:r>
      <w:r w:rsidRPr="00F24CFD">
        <w:rPr>
          <w:b/>
          <w:bCs/>
        </w:rPr>
        <w:fldChar w:fldCharType="begin"/>
      </w:r>
      <w:r w:rsidRPr="00F24CFD">
        <w:rPr>
          <w:b/>
          <w:bCs/>
        </w:rPr>
        <w:instrText xml:space="preserve"> REF _Ref128094451 \r \h </w:instrText>
      </w:r>
      <w:r w:rsidRPr="00F24CFD">
        <w:rPr>
          <w:b/>
          <w:bCs/>
        </w:rPr>
      </w:r>
      <w:r w:rsidRPr="00F24CFD">
        <w:rPr>
          <w:b/>
          <w:bCs/>
        </w:rPr>
        <w:fldChar w:fldCharType="separate"/>
      </w:r>
      <w:r w:rsidRPr="00F24CFD">
        <w:rPr>
          <w:b/>
          <w:bCs/>
        </w:rPr>
        <w:t>Proposal 2.2.1.5</w:t>
      </w:r>
      <w:r w:rsidRPr="00F24CFD">
        <w:rPr>
          <w:b/>
          <w:bCs/>
        </w:rPr>
        <w:fldChar w:fldCharType="end"/>
      </w:r>
    </w:p>
    <w:tbl>
      <w:tblPr>
        <w:tblStyle w:val="TableGrid"/>
        <w:tblW w:w="9493" w:type="dxa"/>
        <w:tblInd w:w="284" w:type="dxa"/>
        <w:tblLook w:val="04A0" w:firstRow="1" w:lastRow="0" w:firstColumn="1" w:lastColumn="0" w:noHBand="0" w:noVBand="1"/>
      </w:tblPr>
      <w:tblGrid>
        <w:gridCol w:w="2830"/>
        <w:gridCol w:w="6663"/>
      </w:tblGrid>
      <w:tr w:rsidR="002F6258" w:rsidRPr="00F24CFD" w14:paraId="27C7EFDB" w14:textId="77777777" w:rsidTr="00187F11">
        <w:tc>
          <w:tcPr>
            <w:tcW w:w="2830" w:type="dxa"/>
          </w:tcPr>
          <w:p w14:paraId="5B810EE9" w14:textId="77777777" w:rsidR="002F6258" w:rsidRPr="00F24CFD" w:rsidRDefault="002F6258" w:rsidP="00187F11">
            <w:pPr>
              <w:pStyle w:val="3GPPNormalText"/>
              <w:rPr>
                <w:b/>
                <w:bCs/>
              </w:rPr>
            </w:pPr>
            <w:r w:rsidRPr="00F24CFD">
              <w:rPr>
                <w:b/>
                <w:bCs/>
              </w:rPr>
              <w:t>Company</w:t>
            </w:r>
          </w:p>
        </w:tc>
        <w:tc>
          <w:tcPr>
            <w:tcW w:w="6663" w:type="dxa"/>
          </w:tcPr>
          <w:p w14:paraId="0125F22A" w14:textId="77777777" w:rsidR="002F6258" w:rsidRPr="00F24CFD" w:rsidRDefault="002F6258" w:rsidP="00187F11">
            <w:pPr>
              <w:pStyle w:val="3GPPNormalText"/>
              <w:rPr>
                <w:b/>
                <w:bCs/>
              </w:rPr>
            </w:pPr>
            <w:r w:rsidRPr="00F24CFD">
              <w:rPr>
                <w:b/>
                <w:bCs/>
              </w:rPr>
              <w:t>Comments</w:t>
            </w:r>
          </w:p>
        </w:tc>
      </w:tr>
      <w:tr w:rsidR="002F6258" w:rsidRPr="00F24CFD" w14:paraId="28E6A6A6" w14:textId="77777777" w:rsidTr="00187F11">
        <w:tc>
          <w:tcPr>
            <w:tcW w:w="2830" w:type="dxa"/>
          </w:tcPr>
          <w:p w14:paraId="3C4959AF" w14:textId="5308E538" w:rsidR="002F6258" w:rsidRPr="00F24CFD" w:rsidRDefault="007E2B2C" w:rsidP="00187F11">
            <w:pPr>
              <w:pStyle w:val="3GPPNormalText"/>
            </w:pPr>
            <w:r>
              <w:lastRenderedPageBreak/>
              <w:t>Qualcomm</w:t>
            </w:r>
          </w:p>
        </w:tc>
        <w:tc>
          <w:tcPr>
            <w:tcW w:w="6663" w:type="dxa"/>
          </w:tcPr>
          <w:p w14:paraId="65026B99" w14:textId="784C52CB" w:rsidR="002F6258" w:rsidRPr="00F24CFD" w:rsidRDefault="007E2B2C" w:rsidP="00187F11">
            <w:pPr>
              <w:pStyle w:val="3GPPNormalText"/>
            </w:pPr>
            <w:r>
              <w:t xml:space="preserve">It can be </w:t>
            </w:r>
            <w:proofErr w:type="spellStart"/>
            <w:r>
              <w:t>depriorizied</w:t>
            </w:r>
            <w:proofErr w:type="spellEnd"/>
            <w:r>
              <w:t xml:space="preserve"> </w:t>
            </w:r>
            <w:r w:rsidR="001C5C59">
              <w:t xml:space="preserve">for </w:t>
            </w:r>
            <w:r w:rsidR="006E16F0">
              <w:t>now and further discussed after</w:t>
            </w:r>
            <w:r>
              <w:t xml:space="preserve"> </w:t>
            </w:r>
            <w:r w:rsidR="006E16F0">
              <w:t xml:space="preserve">RAN1 get consensus on </w:t>
            </w:r>
            <w:r>
              <w:t>the basic FR1 beamforming</w:t>
            </w:r>
            <w:r w:rsidR="006E16F0">
              <w:t xml:space="preserve"> capability.</w:t>
            </w:r>
          </w:p>
        </w:tc>
      </w:tr>
      <w:tr w:rsidR="00150509" w:rsidRPr="00F24CFD" w14:paraId="0C7494BC" w14:textId="77777777" w:rsidTr="00187F11">
        <w:tc>
          <w:tcPr>
            <w:tcW w:w="2830" w:type="dxa"/>
          </w:tcPr>
          <w:p w14:paraId="7474EB47" w14:textId="79C1BD41" w:rsidR="00150509" w:rsidRDefault="00150509" w:rsidP="00150509">
            <w:pPr>
              <w:pStyle w:val="3GPPNormalText"/>
            </w:pPr>
            <w:r>
              <w:t>Ericsson</w:t>
            </w:r>
          </w:p>
        </w:tc>
        <w:tc>
          <w:tcPr>
            <w:tcW w:w="6663" w:type="dxa"/>
          </w:tcPr>
          <w:p w14:paraId="44730ADD" w14:textId="18865A75" w:rsidR="00150509" w:rsidRDefault="00150509" w:rsidP="00150509">
            <w:pPr>
              <w:pStyle w:val="3GPPNormalText"/>
            </w:pPr>
            <w:r>
              <w:t>We agree with FL’s assessment that we should first consider single-TRP reception in this WI.  Given the limited TUs allocated to RAN1, we don’t think we can complete all the multi-TRP related details in this release.  So we do not support current formulation of the proposal.</w:t>
            </w:r>
          </w:p>
        </w:tc>
      </w:tr>
      <w:tr w:rsidR="00F6728A" w:rsidRPr="00F24CFD" w14:paraId="7FC04DBF" w14:textId="77777777" w:rsidTr="00187F11">
        <w:tc>
          <w:tcPr>
            <w:tcW w:w="2830" w:type="dxa"/>
          </w:tcPr>
          <w:p w14:paraId="2EDF3A23" w14:textId="6F87DA6E" w:rsidR="00F6728A" w:rsidRDefault="00F6728A" w:rsidP="00F6728A">
            <w:pPr>
              <w:pStyle w:val="3GPPNormalText"/>
            </w:pPr>
            <w:r w:rsidRPr="00AD7930">
              <w:t xml:space="preserve">Huawei, </w:t>
            </w:r>
            <w:proofErr w:type="spellStart"/>
            <w:r w:rsidRPr="00AD7930">
              <w:t>HiSilicon</w:t>
            </w:r>
            <w:proofErr w:type="spellEnd"/>
          </w:p>
        </w:tc>
        <w:tc>
          <w:tcPr>
            <w:tcW w:w="6663" w:type="dxa"/>
          </w:tcPr>
          <w:p w14:paraId="49D393CA" w14:textId="77777777" w:rsidR="00F6728A" w:rsidRDefault="00F6728A" w:rsidP="00F6728A">
            <w:pPr>
              <w:pStyle w:val="3GPPNormalText"/>
              <w:rPr>
                <w:rFonts w:eastAsiaTheme="minorEastAsia"/>
                <w:lang w:eastAsia="zh-CN"/>
              </w:rPr>
            </w:pPr>
            <w:r>
              <w:rPr>
                <w:rFonts w:eastAsiaTheme="minorEastAsia"/>
                <w:lang w:eastAsia="zh-CN"/>
              </w:rPr>
              <w:t xml:space="preserve">Not support. </w:t>
            </w:r>
          </w:p>
          <w:p w14:paraId="44C61FD7" w14:textId="54D98087" w:rsidR="00F6728A" w:rsidRDefault="00F6728A" w:rsidP="00F6728A">
            <w:pPr>
              <w:pStyle w:val="3GPPNormalText"/>
            </w:pPr>
            <w:r>
              <w:rPr>
                <w:rFonts w:eastAsiaTheme="minorEastAsia"/>
                <w:lang w:eastAsia="zh-CN"/>
              </w:rPr>
              <w:t>The motivation is not clear.</w:t>
            </w:r>
          </w:p>
        </w:tc>
      </w:tr>
      <w:tr w:rsidR="004A72EB" w:rsidRPr="00F24CFD" w14:paraId="3F75A8FB" w14:textId="77777777" w:rsidTr="00187F11">
        <w:tc>
          <w:tcPr>
            <w:tcW w:w="2830" w:type="dxa"/>
          </w:tcPr>
          <w:p w14:paraId="7E95A8E6" w14:textId="166AF19D" w:rsidR="004A72EB" w:rsidRPr="00AD7930" w:rsidRDefault="004A72EB" w:rsidP="00F6728A">
            <w:pPr>
              <w:pStyle w:val="3GPPNormalText"/>
            </w:pPr>
            <w:r>
              <w:t>Apple</w:t>
            </w:r>
          </w:p>
        </w:tc>
        <w:tc>
          <w:tcPr>
            <w:tcW w:w="6663" w:type="dxa"/>
          </w:tcPr>
          <w:p w14:paraId="4E7D7EC8" w14:textId="2F12DF49" w:rsidR="004A72EB" w:rsidRDefault="004A72EB" w:rsidP="00F6728A">
            <w:pPr>
              <w:pStyle w:val="3GPPNormalText"/>
              <w:rPr>
                <w:rFonts w:eastAsiaTheme="minorEastAsia"/>
                <w:lang w:eastAsia="zh-CN"/>
              </w:rPr>
            </w:pPr>
            <w:r>
              <w:rPr>
                <w:rFonts w:eastAsiaTheme="minorEastAsia"/>
                <w:lang w:eastAsia="zh-CN"/>
              </w:rPr>
              <w:t>We don’t support this proposal and agree with QC to deprioritize this for now.</w:t>
            </w:r>
          </w:p>
        </w:tc>
      </w:tr>
    </w:tbl>
    <w:p w14:paraId="20A674B7" w14:textId="79E28A99" w:rsidR="002F6258" w:rsidRPr="00F24CFD" w:rsidRDefault="002F6258" w:rsidP="002F6258">
      <w:pPr>
        <w:rPr>
          <w:lang w:val="en-US"/>
        </w:rPr>
      </w:pPr>
    </w:p>
    <w:p w14:paraId="02EC0EAA" w14:textId="2B981A4B" w:rsidR="00EB7C45" w:rsidRPr="00F24CFD" w:rsidRDefault="00EB7C45" w:rsidP="002F6258">
      <w:pPr>
        <w:rPr>
          <w:lang w:val="en-US"/>
        </w:rPr>
      </w:pPr>
      <w:r w:rsidRPr="00060976">
        <w:rPr>
          <w:lang w:val="en-US"/>
        </w:rPr>
        <w:t>Additionally, one company has proposed to study suitable ranges of values for UE capabilities related to the number of activated TCI states that can be configured for UAV UEs using the Rel-17 unified TCI framework.  While, these capabilities are currently supported for UEs operating in FR1, in the FL’s assessment it is worthwhile to consider whether any enhancement is necessary in the range of suitable values for UAV UEs.</w:t>
      </w:r>
    </w:p>
    <w:p w14:paraId="72775ECF" w14:textId="77777777" w:rsidR="00EB7C45" w:rsidRPr="00F24CFD" w:rsidRDefault="00EB7C45" w:rsidP="00EB7C45">
      <w:pPr>
        <w:pStyle w:val="Heading4"/>
        <w:rPr>
          <w:highlight w:val="yellow"/>
          <w:lang w:val="en-US"/>
        </w:rPr>
      </w:pPr>
    </w:p>
    <w:p w14:paraId="687D1EE3" w14:textId="76904363" w:rsidR="00EB7C45" w:rsidRPr="00F24CFD" w:rsidRDefault="00EB7C45" w:rsidP="00EB7C45">
      <w:pPr>
        <w:ind w:left="284"/>
        <w:rPr>
          <w:b/>
          <w:bCs/>
          <w:lang w:val="en-US"/>
        </w:rPr>
      </w:pPr>
      <w:r w:rsidRPr="00F24CFD">
        <w:rPr>
          <w:b/>
          <w:bCs/>
          <w:lang w:val="en-US"/>
        </w:rPr>
        <w:t>If UAV UE beamforming is supported in FR1, study if any enhancement is necessary in the range of suitable values indicated for the following UE capabilities:</w:t>
      </w:r>
    </w:p>
    <w:p w14:paraId="20D83AC7" w14:textId="33E699B6" w:rsidR="00EB7C45" w:rsidRPr="00F24CFD" w:rsidRDefault="00EB7C45" w:rsidP="00EB7C45">
      <w:pPr>
        <w:pStyle w:val="ListParagraph"/>
        <w:numPr>
          <w:ilvl w:val="1"/>
          <w:numId w:val="21"/>
        </w:numPr>
        <w:rPr>
          <w:b/>
          <w:bCs/>
          <w:sz w:val="20"/>
          <w:szCs w:val="20"/>
          <w:lang w:val="en-US"/>
        </w:rPr>
      </w:pPr>
      <w:r w:rsidRPr="00F24CFD">
        <w:rPr>
          <w:i/>
          <w:iCs/>
          <w:sz w:val="20"/>
          <w:szCs w:val="20"/>
          <w:lang w:val="en-US"/>
        </w:rPr>
        <w:t>additionalMAC-CE-PerCC-r17</w:t>
      </w:r>
    </w:p>
    <w:p w14:paraId="2253B01F" w14:textId="75850971" w:rsidR="00EB7C45" w:rsidRPr="00F24CFD" w:rsidRDefault="00EB7C45" w:rsidP="00EB7C45">
      <w:pPr>
        <w:pStyle w:val="ListParagraph"/>
        <w:numPr>
          <w:ilvl w:val="1"/>
          <w:numId w:val="21"/>
        </w:numPr>
        <w:rPr>
          <w:b/>
          <w:bCs/>
          <w:sz w:val="20"/>
          <w:szCs w:val="20"/>
          <w:lang w:val="en-US"/>
        </w:rPr>
      </w:pPr>
      <w:r w:rsidRPr="00F24CFD">
        <w:rPr>
          <w:i/>
          <w:iCs/>
          <w:sz w:val="20"/>
          <w:szCs w:val="20"/>
          <w:lang w:val="en-US"/>
        </w:rPr>
        <w:t>additionalMAC-CE-AcrossCC-r17</w:t>
      </w:r>
    </w:p>
    <w:p w14:paraId="7F986834" w14:textId="3D1A6FEF" w:rsidR="00EB7C45" w:rsidRPr="00F24CFD" w:rsidRDefault="00EB7C45" w:rsidP="00EB7C45">
      <w:pPr>
        <w:pStyle w:val="ListParagraph"/>
        <w:numPr>
          <w:ilvl w:val="1"/>
          <w:numId w:val="21"/>
        </w:numPr>
        <w:rPr>
          <w:b/>
          <w:bCs/>
          <w:sz w:val="20"/>
          <w:szCs w:val="20"/>
          <w:lang w:val="en-US"/>
        </w:rPr>
      </w:pPr>
      <w:r w:rsidRPr="00F24CFD">
        <w:rPr>
          <w:i/>
          <w:iCs/>
          <w:sz w:val="20"/>
          <w:szCs w:val="20"/>
          <w:lang w:val="en-US"/>
        </w:rPr>
        <w:t>k-DL-PerCC-r17</w:t>
      </w:r>
    </w:p>
    <w:p w14:paraId="14E29605" w14:textId="54E78AC0" w:rsidR="00EB7C45" w:rsidRPr="00F24CFD" w:rsidRDefault="00EB7C45" w:rsidP="00EB7C45">
      <w:pPr>
        <w:pStyle w:val="ListParagraph"/>
        <w:numPr>
          <w:ilvl w:val="1"/>
          <w:numId w:val="21"/>
        </w:numPr>
        <w:rPr>
          <w:b/>
          <w:bCs/>
          <w:sz w:val="20"/>
          <w:szCs w:val="20"/>
          <w:lang w:val="en-US"/>
        </w:rPr>
      </w:pPr>
      <w:r w:rsidRPr="00F24CFD">
        <w:rPr>
          <w:i/>
          <w:iCs/>
          <w:sz w:val="20"/>
          <w:szCs w:val="20"/>
          <w:lang w:val="en-US"/>
        </w:rPr>
        <w:t>k-UL-PerCC-r17</w:t>
      </w:r>
    </w:p>
    <w:p w14:paraId="53A1EC7F" w14:textId="71526E1E" w:rsidR="00EB7C45" w:rsidRPr="00F24CFD" w:rsidRDefault="00EB7C45" w:rsidP="00EB7C45">
      <w:pPr>
        <w:pStyle w:val="ListParagraph"/>
        <w:numPr>
          <w:ilvl w:val="1"/>
          <w:numId w:val="21"/>
        </w:numPr>
        <w:rPr>
          <w:b/>
          <w:bCs/>
          <w:sz w:val="20"/>
          <w:szCs w:val="20"/>
          <w:lang w:val="en-US"/>
        </w:rPr>
      </w:pPr>
      <w:r w:rsidRPr="00F24CFD">
        <w:rPr>
          <w:i/>
          <w:iCs/>
          <w:sz w:val="20"/>
          <w:szCs w:val="20"/>
          <w:lang w:val="en-US"/>
        </w:rPr>
        <w:t>k-DL-AcrossCC-r17</w:t>
      </w:r>
    </w:p>
    <w:p w14:paraId="05358BC9" w14:textId="3A4506E1" w:rsidR="00EB7C45" w:rsidRPr="00F24CFD" w:rsidRDefault="00EB7C45" w:rsidP="00187F11">
      <w:pPr>
        <w:pStyle w:val="ListParagraph"/>
        <w:numPr>
          <w:ilvl w:val="1"/>
          <w:numId w:val="21"/>
        </w:numPr>
        <w:rPr>
          <w:lang w:val="en-US"/>
        </w:rPr>
      </w:pPr>
      <w:r w:rsidRPr="00F24CFD">
        <w:rPr>
          <w:i/>
          <w:iCs/>
          <w:sz w:val="20"/>
          <w:szCs w:val="20"/>
          <w:lang w:val="en-US"/>
        </w:rPr>
        <w:t>k-UL-AcrossCC-r17</w:t>
      </w:r>
    </w:p>
    <w:p w14:paraId="0525C487" w14:textId="5868F189" w:rsidR="00D26C7F" w:rsidRPr="00F24CFD" w:rsidRDefault="00D26C7F" w:rsidP="00D26C7F">
      <w:pPr>
        <w:pStyle w:val="3GPPNormalText"/>
      </w:pPr>
    </w:p>
    <w:p w14:paraId="7A0B43D9" w14:textId="13647443" w:rsidR="00D26C7F" w:rsidRPr="00F24CFD" w:rsidRDefault="00D26C7F" w:rsidP="00D26C7F">
      <w:pPr>
        <w:pStyle w:val="Heading3"/>
        <w:rPr>
          <w:lang w:val="en-US"/>
        </w:rPr>
      </w:pPr>
      <w:r w:rsidRPr="00F24CFD">
        <w:rPr>
          <w:lang w:val="en-US"/>
        </w:rPr>
        <w:t>UE Capability for Beam Characterization</w:t>
      </w:r>
    </w:p>
    <w:p w14:paraId="0FCCF467" w14:textId="1FBE3F96" w:rsidR="00D26C7F" w:rsidRPr="00F24CFD" w:rsidRDefault="00FD47FD" w:rsidP="00D26C7F">
      <w:pPr>
        <w:rPr>
          <w:lang w:val="en-US"/>
        </w:rPr>
      </w:pPr>
      <w:r w:rsidRPr="00F24CFD">
        <w:rPr>
          <w:lang w:val="en-US"/>
        </w:rPr>
        <w:t xml:space="preserve">Regarding the discussion of UAV UE capability reporting for beam characterization views were mixed on whether these capabilities should be supported.  Three companies indicated that </w:t>
      </w:r>
      <w:r w:rsidR="000221FD" w:rsidRPr="00F24CFD">
        <w:rPr>
          <w:lang w:val="en-US"/>
        </w:rPr>
        <w:t>this</w:t>
      </w:r>
      <w:r w:rsidRPr="00F24CFD">
        <w:rPr>
          <w:lang w:val="en-US"/>
        </w:rPr>
        <w:t xml:space="preserve"> capability should not be supported [1,8,11] and an additional contribution indicated that this was a low priority feature [7], while two companies indicated a preference to include some set of beam characterization parameters as part of UAV UE capabilities [6,9]. Additionally, only contribution provided analysis showing how this capability information would be beneficial in reducing interference [6].  In FL’s assessment this feature is controversial and more discussion is necessary to identify the relevant use case and perceived benefits.</w:t>
      </w:r>
    </w:p>
    <w:p w14:paraId="162AE7FB" w14:textId="77777777" w:rsidR="007E77D7" w:rsidRPr="00F24CFD" w:rsidRDefault="007E77D7" w:rsidP="007E77D7">
      <w:pPr>
        <w:pStyle w:val="Heading4"/>
        <w:rPr>
          <w:highlight w:val="yellow"/>
          <w:lang w:val="en-US"/>
        </w:rPr>
      </w:pPr>
      <w:bookmarkStart w:id="11" w:name="_Ref128096736"/>
    </w:p>
    <w:bookmarkEnd w:id="11"/>
    <w:p w14:paraId="07124AA6" w14:textId="702186FE" w:rsidR="007E77D7" w:rsidRPr="00F24CFD" w:rsidRDefault="007E77D7" w:rsidP="007E77D7">
      <w:pPr>
        <w:ind w:left="284"/>
        <w:rPr>
          <w:b/>
          <w:bCs/>
          <w:lang w:val="en-US"/>
        </w:rPr>
      </w:pPr>
      <w:r w:rsidRPr="00F24CFD">
        <w:rPr>
          <w:b/>
          <w:bCs/>
          <w:lang w:val="en-US"/>
        </w:rPr>
        <w:t>UAV UE can report the following capabilities in support of UE beam characterization:</w:t>
      </w:r>
    </w:p>
    <w:p w14:paraId="5144BB67" w14:textId="4BABCFEC" w:rsidR="007E77D7" w:rsidRPr="00F24CFD" w:rsidRDefault="007E77D7" w:rsidP="007E77D7">
      <w:pPr>
        <w:pStyle w:val="ListParagraph"/>
        <w:numPr>
          <w:ilvl w:val="0"/>
          <w:numId w:val="31"/>
        </w:numPr>
        <w:rPr>
          <w:b/>
          <w:bCs/>
          <w:sz w:val="20"/>
          <w:szCs w:val="20"/>
          <w:lang w:val="en-US"/>
        </w:rPr>
      </w:pPr>
      <w:r w:rsidRPr="00F24CFD">
        <w:rPr>
          <w:b/>
          <w:bCs/>
          <w:sz w:val="20"/>
          <w:szCs w:val="20"/>
          <w:lang w:val="en-US"/>
        </w:rPr>
        <w:t>Number of antennas/beams</w:t>
      </w:r>
    </w:p>
    <w:p w14:paraId="19547AD6" w14:textId="0FE85DB9" w:rsidR="007E77D7" w:rsidRPr="00F24CFD" w:rsidRDefault="007E77D7" w:rsidP="007E77D7">
      <w:pPr>
        <w:pStyle w:val="ListParagraph"/>
        <w:numPr>
          <w:ilvl w:val="0"/>
          <w:numId w:val="31"/>
        </w:numPr>
        <w:rPr>
          <w:b/>
          <w:sz w:val="20"/>
          <w:szCs w:val="20"/>
          <w:lang w:val="en-US"/>
        </w:rPr>
      </w:pPr>
      <w:r w:rsidRPr="00F24CFD">
        <w:rPr>
          <w:b/>
          <w:sz w:val="20"/>
          <w:szCs w:val="20"/>
          <w:lang w:val="en-US"/>
        </w:rPr>
        <w:t>Beam gain, FFS beam resolution, i.e., multi-lobe gain, etc.</w:t>
      </w:r>
    </w:p>
    <w:p w14:paraId="13FDD065" w14:textId="26531296" w:rsidR="007E77D7" w:rsidRPr="00F24CFD" w:rsidRDefault="007E77D7" w:rsidP="007E77D7">
      <w:pPr>
        <w:pStyle w:val="ListParagraph"/>
        <w:numPr>
          <w:ilvl w:val="0"/>
          <w:numId w:val="31"/>
        </w:numPr>
        <w:rPr>
          <w:b/>
          <w:bCs/>
          <w:sz w:val="20"/>
          <w:szCs w:val="20"/>
          <w:lang w:val="en-US"/>
        </w:rPr>
      </w:pPr>
      <w:r w:rsidRPr="00F24CFD">
        <w:rPr>
          <w:b/>
          <w:bCs/>
          <w:sz w:val="20"/>
          <w:szCs w:val="20"/>
          <w:lang w:val="en-US"/>
        </w:rPr>
        <w:t>Beam width</w:t>
      </w:r>
    </w:p>
    <w:p w14:paraId="17F3E232" w14:textId="0242DDD0" w:rsidR="007E77D7" w:rsidRPr="00F24CFD" w:rsidRDefault="007E77D7" w:rsidP="00187F11">
      <w:pPr>
        <w:pStyle w:val="ListParagraph"/>
        <w:numPr>
          <w:ilvl w:val="0"/>
          <w:numId w:val="31"/>
        </w:numPr>
        <w:rPr>
          <w:b/>
          <w:bCs/>
          <w:sz w:val="20"/>
          <w:szCs w:val="20"/>
          <w:lang w:val="en-US"/>
        </w:rPr>
      </w:pPr>
      <w:r w:rsidRPr="00F24CFD">
        <w:rPr>
          <w:b/>
          <w:bCs/>
          <w:sz w:val="20"/>
          <w:szCs w:val="20"/>
          <w:lang w:val="en-US"/>
        </w:rPr>
        <w:t>Beam center</w:t>
      </w:r>
    </w:p>
    <w:p w14:paraId="5A443380" w14:textId="2635FB5A" w:rsidR="007E77D7" w:rsidRPr="00F24CFD" w:rsidRDefault="007E77D7" w:rsidP="007E77D7">
      <w:pPr>
        <w:spacing w:after="0"/>
        <w:ind w:left="644"/>
        <w:rPr>
          <w:b/>
          <w:bCs/>
          <w:lang w:val="en-US"/>
        </w:rPr>
      </w:pPr>
    </w:p>
    <w:p w14:paraId="7FF86B28" w14:textId="6D598651" w:rsidR="007E77D7" w:rsidRPr="00F24CFD" w:rsidRDefault="007E77D7" w:rsidP="007E77D7">
      <w:pPr>
        <w:ind w:left="284"/>
        <w:rPr>
          <w:b/>
          <w:bCs/>
          <w:lang w:val="en-US"/>
        </w:rPr>
      </w:pPr>
      <w:r w:rsidRPr="00F24CFD">
        <w:rPr>
          <w:b/>
          <w:bCs/>
          <w:lang w:val="en-US"/>
        </w:rPr>
        <w:t>FFS; UE orientation reporting</w:t>
      </w:r>
    </w:p>
    <w:p w14:paraId="20FFC495" w14:textId="77777777" w:rsidR="007E77D7" w:rsidRPr="00F24CFD" w:rsidRDefault="007E77D7" w:rsidP="007E77D7">
      <w:pPr>
        <w:pStyle w:val="3GPPNormalText"/>
        <w:rPr>
          <w:b/>
          <w:bCs/>
        </w:rPr>
      </w:pPr>
    </w:p>
    <w:p w14:paraId="4595EC57" w14:textId="7E8C40C4" w:rsidR="007E77D7" w:rsidRPr="00F24CFD" w:rsidRDefault="007E77D7" w:rsidP="007E77D7">
      <w:pPr>
        <w:pStyle w:val="3GPPNormalText"/>
        <w:ind w:left="284"/>
        <w:rPr>
          <w:b/>
          <w:bCs/>
        </w:rPr>
      </w:pPr>
      <w:r w:rsidRPr="00F24CFD">
        <w:rPr>
          <w:b/>
          <w:bCs/>
        </w:rPr>
        <w:t xml:space="preserve">Please provided company views on </w:t>
      </w:r>
      <w:r w:rsidRPr="00F24CFD">
        <w:rPr>
          <w:b/>
          <w:bCs/>
        </w:rPr>
        <w:fldChar w:fldCharType="begin"/>
      </w:r>
      <w:r w:rsidRPr="00F24CFD">
        <w:rPr>
          <w:b/>
          <w:bCs/>
        </w:rPr>
        <w:instrText xml:space="preserve"> REF _Ref128096736 \r \h </w:instrText>
      </w:r>
      <w:r w:rsidRPr="00F24CFD">
        <w:rPr>
          <w:b/>
          <w:bCs/>
        </w:rPr>
      </w:r>
      <w:r w:rsidRPr="00F24CFD">
        <w:rPr>
          <w:b/>
          <w:bCs/>
        </w:rPr>
        <w:fldChar w:fldCharType="separate"/>
      </w:r>
      <w:r w:rsidRPr="00F24CFD">
        <w:rPr>
          <w:b/>
          <w:bCs/>
        </w:rPr>
        <w:t>Proposal 2.2.2.1</w:t>
      </w:r>
      <w:r w:rsidRPr="00F24CFD">
        <w:rPr>
          <w:b/>
          <w:bCs/>
        </w:rPr>
        <w:fldChar w:fldCharType="end"/>
      </w:r>
    </w:p>
    <w:tbl>
      <w:tblPr>
        <w:tblStyle w:val="TableGrid"/>
        <w:tblW w:w="9493" w:type="dxa"/>
        <w:tblInd w:w="284" w:type="dxa"/>
        <w:tblLook w:val="04A0" w:firstRow="1" w:lastRow="0" w:firstColumn="1" w:lastColumn="0" w:noHBand="0" w:noVBand="1"/>
      </w:tblPr>
      <w:tblGrid>
        <w:gridCol w:w="2830"/>
        <w:gridCol w:w="6663"/>
      </w:tblGrid>
      <w:tr w:rsidR="007E77D7" w:rsidRPr="00F24CFD" w14:paraId="2A1D9267" w14:textId="77777777" w:rsidTr="00187F11">
        <w:tc>
          <w:tcPr>
            <w:tcW w:w="2830" w:type="dxa"/>
          </w:tcPr>
          <w:p w14:paraId="2398A9B6" w14:textId="77777777" w:rsidR="007E77D7" w:rsidRPr="00F24CFD" w:rsidRDefault="007E77D7" w:rsidP="00187F11">
            <w:pPr>
              <w:pStyle w:val="3GPPNormalText"/>
              <w:rPr>
                <w:b/>
                <w:bCs/>
              </w:rPr>
            </w:pPr>
            <w:r w:rsidRPr="00F24CFD">
              <w:rPr>
                <w:b/>
                <w:bCs/>
              </w:rPr>
              <w:t>Company</w:t>
            </w:r>
          </w:p>
        </w:tc>
        <w:tc>
          <w:tcPr>
            <w:tcW w:w="6663" w:type="dxa"/>
          </w:tcPr>
          <w:p w14:paraId="32B3785F" w14:textId="77777777" w:rsidR="007E77D7" w:rsidRPr="00F24CFD" w:rsidRDefault="007E77D7" w:rsidP="00187F11">
            <w:pPr>
              <w:pStyle w:val="3GPPNormalText"/>
              <w:rPr>
                <w:b/>
                <w:bCs/>
              </w:rPr>
            </w:pPr>
            <w:r w:rsidRPr="00F24CFD">
              <w:rPr>
                <w:b/>
                <w:bCs/>
              </w:rPr>
              <w:t>Comments</w:t>
            </w:r>
          </w:p>
        </w:tc>
      </w:tr>
      <w:tr w:rsidR="007E77D7" w:rsidRPr="00F24CFD" w14:paraId="76F517B9" w14:textId="77777777" w:rsidTr="00187F11">
        <w:tc>
          <w:tcPr>
            <w:tcW w:w="2830" w:type="dxa"/>
          </w:tcPr>
          <w:p w14:paraId="4B86549B" w14:textId="4F97359A" w:rsidR="007E77D7" w:rsidRPr="00F24CFD" w:rsidRDefault="009F25E0" w:rsidP="00187F11">
            <w:pPr>
              <w:pStyle w:val="3GPPNormalText"/>
            </w:pPr>
            <w:r>
              <w:t>Qualcomm</w:t>
            </w:r>
          </w:p>
        </w:tc>
        <w:tc>
          <w:tcPr>
            <w:tcW w:w="6663" w:type="dxa"/>
          </w:tcPr>
          <w:p w14:paraId="5A652E07" w14:textId="77777777" w:rsidR="007E77D7" w:rsidRDefault="009F25E0" w:rsidP="00187F11">
            <w:pPr>
              <w:pStyle w:val="3GPPNormalText"/>
            </w:pPr>
            <w:r>
              <w:t>Yes.</w:t>
            </w:r>
          </w:p>
          <w:p w14:paraId="7B689A51" w14:textId="52B96E54" w:rsidR="00DA1D4E" w:rsidRPr="00F24CFD" w:rsidRDefault="00E54474" w:rsidP="00187F11">
            <w:pPr>
              <w:pStyle w:val="3GPPNormalText"/>
            </w:pPr>
            <w:r>
              <w:t xml:space="preserve">To help gNB utilize/control the beam, the UE can report the antenna configurations in terms of number of antennas/beams, beamwidth, beam gain of main lobe, sidelobe, etc. Such UE physical beam properties are important and </w:t>
            </w:r>
            <w:r>
              <w:lastRenderedPageBreak/>
              <w:t>useful for network interference management, which is a special requirement for aerial UEs, different than the legacy terrestrial UE with beam properties transparent to network.</w:t>
            </w:r>
          </w:p>
        </w:tc>
      </w:tr>
      <w:tr w:rsidR="00150509" w:rsidRPr="00F24CFD" w14:paraId="18FB549F" w14:textId="77777777" w:rsidTr="00187F11">
        <w:tc>
          <w:tcPr>
            <w:tcW w:w="2830" w:type="dxa"/>
          </w:tcPr>
          <w:p w14:paraId="461754AB" w14:textId="499DA646" w:rsidR="00150509" w:rsidRDefault="00150509" w:rsidP="00150509">
            <w:pPr>
              <w:pStyle w:val="3GPPNormalText"/>
            </w:pPr>
            <w:r>
              <w:lastRenderedPageBreak/>
              <w:t>Ericsson</w:t>
            </w:r>
          </w:p>
        </w:tc>
        <w:tc>
          <w:tcPr>
            <w:tcW w:w="6663" w:type="dxa"/>
          </w:tcPr>
          <w:p w14:paraId="0817ED68" w14:textId="4000A1D3" w:rsidR="00150509" w:rsidRDefault="00150509" w:rsidP="00150509">
            <w:pPr>
              <w:pStyle w:val="3GPPNormalText"/>
            </w:pPr>
            <w:r>
              <w:t xml:space="preserve">Not support.  </w:t>
            </w:r>
            <w:proofErr w:type="gramStart"/>
            <w:r>
              <w:t>This aspects</w:t>
            </w:r>
            <w:proofErr w:type="gramEnd"/>
            <w:r>
              <w:t xml:space="preserve"> needs a more thorough study, including the specification impact in RAN1.  Given the limited TUs allocated to RAN1 in the WID, we prefer not to support this in Rel-18.</w:t>
            </w:r>
          </w:p>
        </w:tc>
      </w:tr>
      <w:tr w:rsidR="00F6728A" w:rsidRPr="00F24CFD" w14:paraId="38F8AE67" w14:textId="77777777" w:rsidTr="00187F11">
        <w:tc>
          <w:tcPr>
            <w:tcW w:w="2830" w:type="dxa"/>
          </w:tcPr>
          <w:p w14:paraId="5EDD1091" w14:textId="61089835" w:rsidR="00F6728A" w:rsidRDefault="00F6728A" w:rsidP="00F6728A">
            <w:pPr>
              <w:pStyle w:val="3GPPNormalText"/>
            </w:pPr>
            <w:r w:rsidRPr="00AD7930">
              <w:t xml:space="preserve">Huawei, </w:t>
            </w:r>
            <w:proofErr w:type="spellStart"/>
            <w:r w:rsidRPr="00AD7930">
              <w:t>HiSilicon</w:t>
            </w:r>
            <w:proofErr w:type="spellEnd"/>
          </w:p>
        </w:tc>
        <w:tc>
          <w:tcPr>
            <w:tcW w:w="6663" w:type="dxa"/>
          </w:tcPr>
          <w:p w14:paraId="21C41AB3" w14:textId="77777777" w:rsidR="00F6728A" w:rsidRDefault="00F6728A" w:rsidP="00F6728A">
            <w:pPr>
              <w:pStyle w:val="3GPPNormalText"/>
              <w:rPr>
                <w:rFonts w:eastAsiaTheme="minorEastAsia"/>
                <w:lang w:eastAsia="zh-CN"/>
              </w:rPr>
            </w:pPr>
            <w:r w:rsidRPr="00ED2509">
              <w:t xml:space="preserve">Considering the limited TU left for convergence and the unclearness of motivation, introducing beam related characteristics including number of </w:t>
            </w:r>
            <w:r>
              <w:t>antennas/beams, beam gain, beamwidth and</w:t>
            </w:r>
            <w:r w:rsidRPr="00ED2509">
              <w:t xml:space="preserve"> beam center is not preferred</w:t>
            </w:r>
            <w:r>
              <w:t>.</w:t>
            </w:r>
          </w:p>
          <w:p w14:paraId="61D16410" w14:textId="7B40F8A6" w:rsidR="00F6728A" w:rsidRDefault="00F6728A" w:rsidP="00F6728A">
            <w:pPr>
              <w:pStyle w:val="3GPPNormalText"/>
            </w:pPr>
            <w:r>
              <w:rPr>
                <w:rFonts w:eastAsiaTheme="minorEastAsia"/>
                <w:lang w:eastAsia="zh-CN"/>
              </w:rPr>
              <w:t xml:space="preserve">Companies should keep in mind that </w:t>
            </w:r>
            <w:r>
              <w:rPr>
                <w:rFonts w:eastAsia="Malgun Gothic"/>
              </w:rPr>
              <w:t xml:space="preserve">the </w:t>
            </w:r>
            <w:r w:rsidRPr="00F24CFD">
              <w:t xml:space="preserve">target scenarios and the potential issues </w:t>
            </w:r>
            <w:r>
              <w:t xml:space="preserve">should be </w:t>
            </w:r>
            <w:r w:rsidRPr="00F24CFD">
              <w:t xml:space="preserve">justified and </w:t>
            </w:r>
            <w:r>
              <w:t xml:space="preserve">the </w:t>
            </w:r>
            <w:r w:rsidRPr="00F24CFD">
              <w:t xml:space="preserve">ineffectiveness of existing techniques </w:t>
            </w:r>
            <w:r>
              <w:t xml:space="preserve">should be </w:t>
            </w:r>
            <w:r w:rsidRPr="00F24CFD">
              <w:t>proved</w:t>
            </w:r>
            <w:r>
              <w:t xml:space="preserve"> before making a decision on supporting </w:t>
            </w:r>
            <w:r w:rsidRPr="00690485">
              <w:t xml:space="preserve">UE capability signaling </w:t>
            </w:r>
            <w:r>
              <w:rPr>
                <w:rFonts w:eastAsiaTheme="minorEastAsia"/>
                <w:lang w:eastAsia="zh-CN"/>
              </w:rPr>
              <w:t>according to the agreements in RAN1#110bis-e</w:t>
            </w:r>
            <w:r>
              <w:t>. Furthermore, similar to the discussion in section 2.2.1, potential RAN4 impact should also be considered.</w:t>
            </w:r>
          </w:p>
        </w:tc>
      </w:tr>
      <w:tr w:rsidR="00532C5B" w:rsidRPr="00F24CFD" w14:paraId="03855CC2" w14:textId="77777777" w:rsidTr="00187F11">
        <w:tc>
          <w:tcPr>
            <w:tcW w:w="2830" w:type="dxa"/>
          </w:tcPr>
          <w:p w14:paraId="676430D1" w14:textId="10A00E8D" w:rsidR="00532C5B" w:rsidRPr="00AD7930" w:rsidRDefault="00532C5B" w:rsidP="00F6728A">
            <w:pPr>
              <w:pStyle w:val="3GPPNormalText"/>
            </w:pPr>
            <w:r>
              <w:t>Apple</w:t>
            </w:r>
          </w:p>
        </w:tc>
        <w:tc>
          <w:tcPr>
            <w:tcW w:w="6663" w:type="dxa"/>
          </w:tcPr>
          <w:p w14:paraId="09B1C2A8" w14:textId="4C11538F" w:rsidR="00532C5B" w:rsidRPr="00ED2509" w:rsidRDefault="00532C5B" w:rsidP="00F6728A">
            <w:pPr>
              <w:pStyle w:val="3GPPNormalText"/>
            </w:pPr>
            <w:r>
              <w:t xml:space="preserve">We don’t support this proposal. UE should not be required to share information on this beamforming capabilities as this is sensitive to UE implementation. </w:t>
            </w:r>
          </w:p>
        </w:tc>
      </w:tr>
      <w:tr w:rsidR="008E05D4" w:rsidRPr="00F24CFD" w14:paraId="4C26FF48" w14:textId="77777777" w:rsidTr="00187F11">
        <w:tc>
          <w:tcPr>
            <w:tcW w:w="2830" w:type="dxa"/>
          </w:tcPr>
          <w:p w14:paraId="230DC25B" w14:textId="15FE1974" w:rsidR="008E05D4" w:rsidRDefault="008E05D4" w:rsidP="00F6728A">
            <w:pPr>
              <w:pStyle w:val="3GPPNormalText"/>
              <w:rPr>
                <w:lang w:eastAsia="ja-JP"/>
              </w:rPr>
            </w:pPr>
            <w:r>
              <w:rPr>
                <w:rFonts w:hint="eastAsia"/>
                <w:lang w:eastAsia="ja-JP"/>
              </w:rPr>
              <w:t>N</w:t>
            </w:r>
            <w:r>
              <w:rPr>
                <w:lang w:eastAsia="ja-JP"/>
              </w:rPr>
              <w:t>TT DOCOMO</w:t>
            </w:r>
          </w:p>
        </w:tc>
        <w:tc>
          <w:tcPr>
            <w:tcW w:w="6663" w:type="dxa"/>
          </w:tcPr>
          <w:p w14:paraId="61E5E8F6" w14:textId="06C95ABC" w:rsidR="008E05D4" w:rsidRDefault="008E05D4" w:rsidP="00F6728A">
            <w:pPr>
              <w:pStyle w:val="3GPPNormalText"/>
              <w:rPr>
                <w:lang w:eastAsia="ja-JP"/>
              </w:rPr>
            </w:pPr>
            <w:r>
              <w:rPr>
                <w:rFonts w:hint="eastAsia"/>
                <w:lang w:eastAsia="ja-JP"/>
              </w:rPr>
              <w:t>W</w:t>
            </w:r>
            <w:r>
              <w:rPr>
                <w:lang w:eastAsia="ja-JP"/>
              </w:rPr>
              <w:t xml:space="preserve">e are still not sure whether/how those beam </w:t>
            </w:r>
            <w:proofErr w:type="spellStart"/>
            <w:r>
              <w:rPr>
                <w:lang w:eastAsia="ja-JP"/>
              </w:rPr>
              <w:t>characterisctic</w:t>
            </w:r>
            <w:proofErr w:type="spellEnd"/>
            <w:r>
              <w:rPr>
                <w:lang w:eastAsia="ja-JP"/>
              </w:rPr>
              <w:t xml:space="preserve"> information is beneficial on top of existing capabilities at this moment.</w:t>
            </w:r>
          </w:p>
        </w:tc>
      </w:tr>
    </w:tbl>
    <w:p w14:paraId="17666004" w14:textId="77777777" w:rsidR="007E77D7" w:rsidRPr="00F24CFD" w:rsidRDefault="007E77D7" w:rsidP="00D26C7F">
      <w:pPr>
        <w:rPr>
          <w:lang w:val="en-US"/>
        </w:rPr>
      </w:pPr>
    </w:p>
    <w:p w14:paraId="4D06F0C8" w14:textId="64EB923F" w:rsidR="00D26C7F" w:rsidRPr="00F24CFD" w:rsidRDefault="007E77D7" w:rsidP="00D26C7F">
      <w:pPr>
        <w:pStyle w:val="3GPPNormalText"/>
      </w:pPr>
      <w:r w:rsidRPr="00F24CFD">
        <w:t xml:space="preserve">Additionally, one company proposed considering support of 2Tx antenna configuration as a method of </w:t>
      </w:r>
      <w:r w:rsidR="00441CE3" w:rsidRPr="00F24CFD">
        <w:t xml:space="preserve">supporting directional UL transmission without RAN4 impact [6]. </w:t>
      </w:r>
    </w:p>
    <w:p w14:paraId="50FBB998" w14:textId="77777777" w:rsidR="00441CE3" w:rsidRPr="00F24CFD" w:rsidRDefault="00441CE3" w:rsidP="00441CE3">
      <w:pPr>
        <w:pStyle w:val="Heading4"/>
        <w:rPr>
          <w:highlight w:val="yellow"/>
          <w:lang w:val="en-US"/>
        </w:rPr>
      </w:pPr>
      <w:bookmarkStart w:id="12" w:name="_Ref128097136"/>
    </w:p>
    <w:bookmarkEnd w:id="12"/>
    <w:p w14:paraId="27E78AAD" w14:textId="779EFAAB" w:rsidR="00441CE3" w:rsidRPr="00F24CFD" w:rsidRDefault="00441CE3" w:rsidP="00441CE3">
      <w:pPr>
        <w:ind w:left="284"/>
        <w:rPr>
          <w:b/>
          <w:bCs/>
          <w:lang w:val="en-US"/>
        </w:rPr>
      </w:pPr>
      <w:r w:rsidRPr="00F24CFD">
        <w:rPr>
          <w:b/>
          <w:bCs/>
          <w:lang w:val="en-US"/>
        </w:rPr>
        <w:t xml:space="preserve">UAV UE may support 2 Tx antenna configuration with </w:t>
      </w:r>
      <w:r w:rsidR="000027B9" w:rsidRPr="00F24CFD">
        <w:rPr>
          <w:b/>
          <w:bCs/>
          <w:lang w:val="en-US"/>
        </w:rPr>
        <w:t>network-controlled</w:t>
      </w:r>
      <w:r w:rsidR="3E8D8ECA" w:rsidRPr="00F24CFD">
        <w:rPr>
          <w:b/>
          <w:bCs/>
          <w:lang w:val="en-US"/>
        </w:rPr>
        <w:t xml:space="preserve"> </w:t>
      </w:r>
      <w:r w:rsidRPr="00F24CFD">
        <w:rPr>
          <w:b/>
          <w:bCs/>
          <w:lang w:val="en-US"/>
        </w:rPr>
        <w:t xml:space="preserve">antenna switching </w:t>
      </w:r>
    </w:p>
    <w:p w14:paraId="78BFE1B7" w14:textId="100D03EE" w:rsidR="00441CE3" w:rsidRPr="00F24CFD" w:rsidRDefault="00441CE3" w:rsidP="00441CE3">
      <w:pPr>
        <w:ind w:left="284"/>
        <w:rPr>
          <w:b/>
          <w:bCs/>
          <w:lang w:val="en-US"/>
        </w:rPr>
      </w:pPr>
      <w:r w:rsidRPr="00F24CFD">
        <w:rPr>
          <w:b/>
          <w:bCs/>
          <w:lang w:val="en-US"/>
        </w:rPr>
        <w:t>FFS; Signaling design for antenna switching</w:t>
      </w:r>
    </w:p>
    <w:p w14:paraId="744325A2" w14:textId="77777777" w:rsidR="00441CE3" w:rsidRPr="00F24CFD" w:rsidRDefault="00441CE3" w:rsidP="00441CE3">
      <w:pPr>
        <w:pStyle w:val="3GPPNormalText"/>
        <w:rPr>
          <w:b/>
          <w:bCs/>
        </w:rPr>
      </w:pPr>
    </w:p>
    <w:p w14:paraId="4F07B74E" w14:textId="087D30B0" w:rsidR="00441CE3" w:rsidRPr="00F24CFD" w:rsidRDefault="00441CE3" w:rsidP="00441CE3">
      <w:pPr>
        <w:pStyle w:val="3GPPNormalText"/>
        <w:ind w:left="284"/>
        <w:rPr>
          <w:b/>
          <w:bCs/>
        </w:rPr>
      </w:pPr>
      <w:r w:rsidRPr="00F24CFD">
        <w:rPr>
          <w:b/>
          <w:bCs/>
        </w:rPr>
        <w:t xml:space="preserve">Please provided company views on </w:t>
      </w:r>
      <w:r w:rsidRPr="00F24CFD">
        <w:rPr>
          <w:b/>
          <w:bCs/>
        </w:rPr>
        <w:fldChar w:fldCharType="begin"/>
      </w:r>
      <w:r w:rsidRPr="00F24CFD">
        <w:rPr>
          <w:b/>
          <w:bCs/>
        </w:rPr>
        <w:instrText xml:space="preserve"> REF _Ref128097136 \r \h </w:instrText>
      </w:r>
      <w:r w:rsidRPr="00F24CFD">
        <w:rPr>
          <w:b/>
          <w:bCs/>
        </w:rPr>
      </w:r>
      <w:r w:rsidRPr="00F24CFD">
        <w:rPr>
          <w:b/>
          <w:bCs/>
        </w:rPr>
        <w:fldChar w:fldCharType="separate"/>
      </w:r>
      <w:r w:rsidRPr="00F24CFD">
        <w:rPr>
          <w:b/>
          <w:bCs/>
        </w:rPr>
        <w:t>Proposal 2.2.2.2</w:t>
      </w:r>
      <w:r w:rsidRPr="00F24CFD">
        <w:rPr>
          <w:b/>
          <w:bCs/>
        </w:rPr>
        <w:fldChar w:fldCharType="end"/>
      </w:r>
    </w:p>
    <w:tbl>
      <w:tblPr>
        <w:tblStyle w:val="TableGrid"/>
        <w:tblW w:w="9493" w:type="dxa"/>
        <w:tblInd w:w="284" w:type="dxa"/>
        <w:tblLook w:val="04A0" w:firstRow="1" w:lastRow="0" w:firstColumn="1" w:lastColumn="0" w:noHBand="0" w:noVBand="1"/>
      </w:tblPr>
      <w:tblGrid>
        <w:gridCol w:w="2830"/>
        <w:gridCol w:w="6663"/>
      </w:tblGrid>
      <w:tr w:rsidR="00441CE3" w:rsidRPr="00F24CFD" w14:paraId="11F40BBD" w14:textId="77777777" w:rsidTr="00187F11">
        <w:tc>
          <w:tcPr>
            <w:tcW w:w="2830" w:type="dxa"/>
          </w:tcPr>
          <w:p w14:paraId="7610041F" w14:textId="77777777" w:rsidR="00441CE3" w:rsidRPr="00F24CFD" w:rsidRDefault="00441CE3" w:rsidP="00187F11">
            <w:pPr>
              <w:pStyle w:val="3GPPNormalText"/>
              <w:rPr>
                <w:b/>
                <w:bCs/>
              </w:rPr>
            </w:pPr>
            <w:r w:rsidRPr="00F24CFD">
              <w:rPr>
                <w:b/>
                <w:bCs/>
              </w:rPr>
              <w:t>Company</w:t>
            </w:r>
          </w:p>
        </w:tc>
        <w:tc>
          <w:tcPr>
            <w:tcW w:w="6663" w:type="dxa"/>
          </w:tcPr>
          <w:p w14:paraId="5F7B22D4" w14:textId="77777777" w:rsidR="00441CE3" w:rsidRPr="00F24CFD" w:rsidRDefault="00441CE3" w:rsidP="00187F11">
            <w:pPr>
              <w:pStyle w:val="3GPPNormalText"/>
              <w:rPr>
                <w:b/>
                <w:bCs/>
              </w:rPr>
            </w:pPr>
            <w:r w:rsidRPr="00F24CFD">
              <w:rPr>
                <w:b/>
                <w:bCs/>
              </w:rPr>
              <w:t>Comments</w:t>
            </w:r>
          </w:p>
        </w:tc>
      </w:tr>
      <w:tr w:rsidR="00441CE3" w:rsidRPr="00F24CFD" w14:paraId="69FC22F9" w14:textId="77777777" w:rsidTr="00187F11">
        <w:tc>
          <w:tcPr>
            <w:tcW w:w="2830" w:type="dxa"/>
          </w:tcPr>
          <w:p w14:paraId="5A731AA4" w14:textId="05A1B2E9" w:rsidR="00441CE3" w:rsidRPr="00F24CFD" w:rsidRDefault="00E731CA" w:rsidP="00187F11">
            <w:pPr>
              <w:pStyle w:val="3GPPNormalText"/>
            </w:pPr>
            <w:r>
              <w:t>Qualcomm</w:t>
            </w:r>
          </w:p>
        </w:tc>
        <w:tc>
          <w:tcPr>
            <w:tcW w:w="6663" w:type="dxa"/>
          </w:tcPr>
          <w:p w14:paraId="28BE6BB0" w14:textId="780C7208" w:rsidR="00441CE3" w:rsidRDefault="006B2AE0" w:rsidP="00187F11">
            <w:pPr>
              <w:pStyle w:val="3GPPNormalText"/>
            </w:pPr>
            <w:r>
              <w:t xml:space="preserve">We support the </w:t>
            </w:r>
            <w:r w:rsidR="007A3350">
              <w:t xml:space="preserve">FR1 </w:t>
            </w:r>
            <w:r>
              <w:t>antenna switching/selection</w:t>
            </w:r>
            <w:r w:rsidR="008F0DC4">
              <w:t xml:space="preserve"> but it is subject to UE capability but no need to restrict</w:t>
            </w:r>
            <w:r w:rsidR="007A3350">
              <w:t xml:space="preserve"> to 2Tx </w:t>
            </w:r>
            <w:r w:rsidR="008F0DC4">
              <w:t>only</w:t>
            </w:r>
            <w:r w:rsidR="007A3350">
              <w:t>.</w:t>
            </w:r>
            <w:r w:rsidR="008F0DC4">
              <w:t xml:space="preserve"> </w:t>
            </w:r>
          </w:p>
          <w:p w14:paraId="0CD1DC46" w14:textId="28EA0739" w:rsidR="007A3350" w:rsidRPr="00F24CFD" w:rsidRDefault="007A3350" w:rsidP="00187F11">
            <w:pPr>
              <w:pStyle w:val="3GPPNormalText"/>
            </w:pPr>
            <w:r>
              <w:t xml:space="preserve">Regarding beam indication </w:t>
            </w:r>
            <w:r w:rsidR="00807608">
              <w:t xml:space="preserve">signaling, we prefer to reuse the Rel15/16 and Rel17 TCI </w:t>
            </w:r>
            <w:r w:rsidR="009C2F37">
              <w:t xml:space="preserve">beam indication </w:t>
            </w:r>
            <w:r w:rsidR="00807608">
              <w:t>framework.</w:t>
            </w:r>
          </w:p>
        </w:tc>
      </w:tr>
      <w:tr w:rsidR="00150509" w:rsidRPr="00F24CFD" w14:paraId="4AA2BC48" w14:textId="77777777" w:rsidTr="00187F11">
        <w:tc>
          <w:tcPr>
            <w:tcW w:w="2830" w:type="dxa"/>
          </w:tcPr>
          <w:p w14:paraId="7637D958" w14:textId="5061D2FC" w:rsidR="00150509" w:rsidRDefault="00150509" w:rsidP="00150509">
            <w:pPr>
              <w:pStyle w:val="3GPPNormalText"/>
            </w:pPr>
            <w:r>
              <w:t>Ericsson</w:t>
            </w:r>
          </w:p>
        </w:tc>
        <w:tc>
          <w:tcPr>
            <w:tcW w:w="6663" w:type="dxa"/>
          </w:tcPr>
          <w:p w14:paraId="579A0445" w14:textId="53E7F5C5" w:rsidR="00150509" w:rsidRDefault="00150509" w:rsidP="00150509">
            <w:pPr>
              <w:pStyle w:val="3GPPNormalText"/>
            </w:pPr>
            <w:r>
              <w:t>We wonder why this limitation is needed.  The current spec supports up to 4Tx in UL, and in Rel-18 MIMO there are discussions on supporting 8Tx.  Then, it is unclear why UAV UEs need to be restricted to only 2Tx.</w:t>
            </w:r>
          </w:p>
        </w:tc>
      </w:tr>
      <w:tr w:rsidR="004F779C" w:rsidRPr="00F24CFD" w14:paraId="7403C16D" w14:textId="77777777" w:rsidTr="00187F11">
        <w:tc>
          <w:tcPr>
            <w:tcW w:w="2830" w:type="dxa"/>
          </w:tcPr>
          <w:p w14:paraId="0BA12D83" w14:textId="0A8707B1" w:rsidR="004F779C" w:rsidRDefault="004F779C" w:rsidP="00150509">
            <w:pPr>
              <w:pStyle w:val="3GPPNormalText"/>
            </w:pPr>
            <w:r>
              <w:t>Apple</w:t>
            </w:r>
          </w:p>
        </w:tc>
        <w:tc>
          <w:tcPr>
            <w:tcW w:w="6663" w:type="dxa"/>
          </w:tcPr>
          <w:p w14:paraId="415BA633" w14:textId="12A912A3" w:rsidR="004F779C" w:rsidRDefault="004F779C" w:rsidP="00150509">
            <w:pPr>
              <w:pStyle w:val="3GPPNormalText"/>
            </w:pPr>
            <w:r>
              <w:t>Fine to support and agree with QC that it can be a UE capability</w:t>
            </w:r>
          </w:p>
        </w:tc>
      </w:tr>
    </w:tbl>
    <w:p w14:paraId="3C56686F" w14:textId="45C172EE" w:rsidR="00441CE3" w:rsidRPr="00F24CFD" w:rsidRDefault="00441CE3" w:rsidP="00D26C7F">
      <w:pPr>
        <w:pStyle w:val="3GPPNormalText"/>
      </w:pPr>
    </w:p>
    <w:p w14:paraId="2EBBDB9E" w14:textId="543BCB08" w:rsidR="00441CE3" w:rsidRPr="00F24CFD" w:rsidRDefault="00441CE3" w:rsidP="00441CE3">
      <w:pPr>
        <w:pStyle w:val="Heading3"/>
        <w:rPr>
          <w:lang w:val="en-US"/>
        </w:rPr>
      </w:pPr>
      <w:r w:rsidRPr="00F24CFD">
        <w:rPr>
          <w:lang w:val="en-US"/>
        </w:rPr>
        <w:t>Additional proposals</w:t>
      </w:r>
    </w:p>
    <w:p w14:paraId="14E8E230" w14:textId="47066513" w:rsidR="00441CE3" w:rsidRPr="00F24CFD" w:rsidRDefault="00441CE3" w:rsidP="00441CE3">
      <w:pPr>
        <w:rPr>
          <w:lang w:val="en-US"/>
        </w:rPr>
      </w:pPr>
      <w:r w:rsidRPr="00F24CFD">
        <w:rPr>
          <w:lang w:val="en-US"/>
        </w:rPr>
        <w:t>If companies believe that any proposals were not adequately captured or incorrectly captured, the FL invites companies to provide additional comment on topics they would like to discuss</w:t>
      </w:r>
    </w:p>
    <w:p w14:paraId="2DE83CDD" w14:textId="77777777" w:rsidR="00441CE3" w:rsidRPr="00F24CFD" w:rsidRDefault="00441CE3" w:rsidP="00441CE3">
      <w:pPr>
        <w:pStyle w:val="Heading4"/>
        <w:rPr>
          <w:highlight w:val="yellow"/>
          <w:lang w:val="en-US"/>
        </w:rPr>
      </w:pPr>
    </w:p>
    <w:p w14:paraId="68B8DC51" w14:textId="039D71D2" w:rsidR="00441CE3" w:rsidRPr="00F24CFD" w:rsidRDefault="00441CE3" w:rsidP="00441CE3">
      <w:pPr>
        <w:pStyle w:val="3GPPNormalText"/>
        <w:ind w:left="284"/>
        <w:rPr>
          <w:b/>
          <w:bCs/>
        </w:rPr>
      </w:pPr>
      <w:r w:rsidRPr="00F24CFD">
        <w:rPr>
          <w:b/>
          <w:bCs/>
        </w:rPr>
        <w:t>Please provided views on any topics that companies believe have not received adequate study</w:t>
      </w:r>
    </w:p>
    <w:tbl>
      <w:tblPr>
        <w:tblStyle w:val="TableGrid"/>
        <w:tblW w:w="9493" w:type="dxa"/>
        <w:tblInd w:w="284" w:type="dxa"/>
        <w:tblLook w:val="04A0" w:firstRow="1" w:lastRow="0" w:firstColumn="1" w:lastColumn="0" w:noHBand="0" w:noVBand="1"/>
      </w:tblPr>
      <w:tblGrid>
        <w:gridCol w:w="2830"/>
        <w:gridCol w:w="6663"/>
      </w:tblGrid>
      <w:tr w:rsidR="00441CE3" w:rsidRPr="00F24CFD" w14:paraId="6F5B07D4" w14:textId="77777777" w:rsidTr="00187F11">
        <w:tc>
          <w:tcPr>
            <w:tcW w:w="2830" w:type="dxa"/>
          </w:tcPr>
          <w:p w14:paraId="16E8EE5D" w14:textId="77777777" w:rsidR="00441CE3" w:rsidRPr="00F24CFD" w:rsidRDefault="00441CE3" w:rsidP="00187F11">
            <w:pPr>
              <w:pStyle w:val="3GPPNormalText"/>
              <w:rPr>
                <w:b/>
                <w:bCs/>
              </w:rPr>
            </w:pPr>
            <w:r w:rsidRPr="00F24CFD">
              <w:rPr>
                <w:b/>
                <w:bCs/>
              </w:rPr>
              <w:t>Company</w:t>
            </w:r>
          </w:p>
        </w:tc>
        <w:tc>
          <w:tcPr>
            <w:tcW w:w="6663" w:type="dxa"/>
          </w:tcPr>
          <w:p w14:paraId="010D1E96" w14:textId="77777777" w:rsidR="00441CE3" w:rsidRPr="00F24CFD" w:rsidRDefault="00441CE3" w:rsidP="00187F11">
            <w:pPr>
              <w:pStyle w:val="3GPPNormalText"/>
              <w:rPr>
                <w:b/>
                <w:bCs/>
              </w:rPr>
            </w:pPr>
            <w:r w:rsidRPr="00F24CFD">
              <w:rPr>
                <w:b/>
                <w:bCs/>
              </w:rPr>
              <w:t>Comments</w:t>
            </w:r>
          </w:p>
        </w:tc>
      </w:tr>
      <w:tr w:rsidR="00441CE3" w:rsidRPr="00F24CFD" w14:paraId="2B664AAE" w14:textId="77777777" w:rsidTr="00187F11">
        <w:tc>
          <w:tcPr>
            <w:tcW w:w="2830" w:type="dxa"/>
          </w:tcPr>
          <w:p w14:paraId="124837B8" w14:textId="61B3AC55" w:rsidR="00441CE3" w:rsidRPr="00F24CFD" w:rsidRDefault="009F1A77" w:rsidP="00187F11">
            <w:pPr>
              <w:pStyle w:val="3GPPNormalText"/>
            </w:pPr>
            <w:r>
              <w:lastRenderedPageBreak/>
              <w:t>Qualcomm</w:t>
            </w:r>
          </w:p>
        </w:tc>
        <w:tc>
          <w:tcPr>
            <w:tcW w:w="6663" w:type="dxa"/>
          </w:tcPr>
          <w:p w14:paraId="732FEABE" w14:textId="2B5D35DA" w:rsidR="00761BCC" w:rsidRDefault="00AB24C3" w:rsidP="00761BCC">
            <w:pPr>
              <w:pStyle w:val="3GPPNormalText"/>
              <w:rPr>
                <w:rFonts w:eastAsiaTheme="minorEastAsia"/>
              </w:rPr>
            </w:pPr>
            <w:r>
              <w:t xml:space="preserve">1) </w:t>
            </w:r>
            <w:r w:rsidR="00EA1B99">
              <w:rPr>
                <w:rFonts w:eastAsiaTheme="minorEastAsia"/>
                <w:lang w:eastAsia="zh-CN"/>
              </w:rPr>
              <w:t xml:space="preserve">Compared with legacy terrestrial UEs, it is more important for gNB to schedule and select uplink beams of aerial UEs by considering the interference impact. </w:t>
            </w:r>
            <w:r w:rsidR="00761BCC">
              <w:rPr>
                <w:rFonts w:eastAsiaTheme="minorEastAsia"/>
                <w:lang w:eastAsia="zh-CN"/>
              </w:rPr>
              <w:t xml:space="preserve">So, </w:t>
            </w:r>
            <w:r w:rsidR="00F4283D">
              <w:rPr>
                <w:rFonts w:eastAsiaTheme="minorEastAsia"/>
                <w:lang w:eastAsia="zh-CN"/>
              </w:rPr>
              <w:t>i</w:t>
            </w:r>
            <w:r w:rsidR="00964073">
              <w:rPr>
                <w:rFonts w:eastAsiaTheme="minorEastAsia"/>
              </w:rPr>
              <w:t xml:space="preserve">t is </w:t>
            </w:r>
            <w:r w:rsidR="00454A4E">
              <w:rPr>
                <w:rFonts w:eastAsiaTheme="minorEastAsia"/>
              </w:rPr>
              <w:t>required</w:t>
            </w:r>
            <w:r w:rsidR="00964073">
              <w:rPr>
                <w:rFonts w:eastAsiaTheme="minorEastAsia"/>
              </w:rPr>
              <w:t xml:space="preserve"> for gNB to </w:t>
            </w:r>
            <w:r w:rsidR="00761BCC">
              <w:rPr>
                <w:rFonts w:eastAsiaTheme="minorEastAsia"/>
              </w:rPr>
              <w:t>be aware of</w:t>
            </w:r>
            <w:r w:rsidR="00964073">
              <w:rPr>
                <w:rFonts w:eastAsiaTheme="minorEastAsia"/>
              </w:rPr>
              <w:t xml:space="preserve"> the</w:t>
            </w:r>
            <w:r w:rsidR="00C31E15" w:rsidRPr="00C31E15">
              <w:rPr>
                <w:rFonts w:eastAsiaTheme="minorEastAsia"/>
              </w:rPr>
              <w:t xml:space="preserve"> association of the TCI-state/RS for UL beams and the UE antenna configurations. </w:t>
            </w:r>
          </w:p>
          <w:p w14:paraId="778E5BD7" w14:textId="661FEDE7" w:rsidR="00441CE3" w:rsidRPr="00F24CFD" w:rsidRDefault="002F263F" w:rsidP="00761BCC">
            <w:pPr>
              <w:pStyle w:val="3GPPNormalText"/>
            </w:pPr>
            <w:r>
              <w:t>2) For</w:t>
            </w:r>
            <w:r w:rsidR="008A734F">
              <w:t xml:space="preserve"> </w:t>
            </w:r>
            <w:r w:rsidR="007A4BFA">
              <w:t xml:space="preserve">beam correspondence </w:t>
            </w:r>
            <w:r w:rsidR="00F4283D">
              <w:t>of</w:t>
            </w:r>
            <w:r w:rsidR="00841D4B">
              <w:t xml:space="preserve"> </w:t>
            </w:r>
            <w:r w:rsidR="002A3FEB">
              <w:t xml:space="preserve">UAV </w:t>
            </w:r>
            <w:r w:rsidR="00DE6EF5">
              <w:t>in FR1 band</w:t>
            </w:r>
            <w:r>
              <w:t xml:space="preserve">, </w:t>
            </w:r>
            <w:r w:rsidR="00AB24C3">
              <w:t xml:space="preserve">whether to enable/disable </w:t>
            </w:r>
            <w:r w:rsidR="009F1A77">
              <w:t xml:space="preserve">beam correspondence may be </w:t>
            </w:r>
            <w:r w:rsidR="00A609A6">
              <w:t>dependent on the channel condition</w:t>
            </w:r>
            <w:r w:rsidR="00DB3E90">
              <w:rPr>
                <w:rFonts w:eastAsiaTheme="minorEastAsia"/>
                <w:lang w:eastAsia="zh-CN"/>
              </w:rPr>
              <w:t>, where the channel condition may change based on UE flying status and channel environment.</w:t>
            </w:r>
          </w:p>
        </w:tc>
      </w:tr>
    </w:tbl>
    <w:p w14:paraId="5B607294" w14:textId="1C22566D" w:rsidR="00441CE3" w:rsidRDefault="00441CE3" w:rsidP="00441CE3">
      <w:pPr>
        <w:rPr>
          <w:lang w:val="en-US"/>
        </w:rPr>
      </w:pPr>
    </w:p>
    <w:p w14:paraId="6C5A5FB9" w14:textId="24AE4257" w:rsidR="00332FAF" w:rsidRDefault="00332FAF" w:rsidP="00332FAF">
      <w:pPr>
        <w:pStyle w:val="Heading2"/>
        <w:rPr>
          <w:rStyle w:val="apple-style-span"/>
        </w:rPr>
      </w:pPr>
      <w:r>
        <w:rPr>
          <w:rStyle w:val="apple-style-span"/>
        </w:rPr>
        <w:t>Round #1 Proposals for Online Discussion</w:t>
      </w:r>
    </w:p>
    <w:p w14:paraId="6FE0165E" w14:textId="5E3377E1" w:rsidR="00332FAF" w:rsidRPr="00F24CFD" w:rsidRDefault="00332FAF" w:rsidP="00332FAF">
      <w:pPr>
        <w:pStyle w:val="Heading4"/>
        <w:numPr>
          <w:ilvl w:val="0"/>
          <w:numId w:val="0"/>
        </w:numPr>
        <w:ind w:left="284"/>
        <w:rPr>
          <w:highlight w:val="yellow"/>
          <w:lang w:val="en-US"/>
        </w:rPr>
      </w:pPr>
      <w:r>
        <w:rPr>
          <w:highlight w:val="yellow"/>
          <w:lang w:val="en-US"/>
        </w:rPr>
        <w:t>Conclusion 2.2.1.1</w:t>
      </w:r>
    </w:p>
    <w:p w14:paraId="4C33D414" w14:textId="5C912D32" w:rsidR="00332FAF" w:rsidRPr="00332FAF" w:rsidRDefault="00332FAF" w:rsidP="00332FAF">
      <w:pPr>
        <w:ind w:left="284"/>
      </w:pPr>
      <w:r w:rsidRPr="00F24CFD">
        <w:rPr>
          <w:b/>
          <w:bCs/>
          <w:lang w:val="en-US"/>
        </w:rPr>
        <w:t>UAV UE beamforming support in FR1 can only be supported in Rel-18 if there is no impact to RAN4 requirements.</w:t>
      </w:r>
      <w:r w:rsidRPr="00F24CFD">
        <w:rPr>
          <w:b/>
          <w:bCs/>
        </w:rPr>
        <w:t xml:space="preserve"> </w:t>
      </w:r>
    </w:p>
    <w:p w14:paraId="6E6A1AFB" w14:textId="17467979" w:rsidR="00332FAF" w:rsidRPr="00F24CFD" w:rsidRDefault="00332FAF" w:rsidP="00332FAF">
      <w:pPr>
        <w:pStyle w:val="Heading4"/>
        <w:numPr>
          <w:ilvl w:val="0"/>
          <w:numId w:val="0"/>
        </w:numPr>
        <w:ind w:firstLine="284"/>
        <w:rPr>
          <w:highlight w:val="yellow"/>
          <w:lang w:val="en-US"/>
        </w:rPr>
      </w:pPr>
      <w:r>
        <w:rPr>
          <w:highlight w:val="yellow"/>
          <w:lang w:val="en-US"/>
        </w:rPr>
        <w:t>Proposal 2.2.1.1</w:t>
      </w:r>
    </w:p>
    <w:p w14:paraId="7799EF8A" w14:textId="4902882B" w:rsidR="00332FAF" w:rsidRDefault="00332FAF" w:rsidP="00332FAF">
      <w:pPr>
        <w:pStyle w:val="3GPPNormalText"/>
        <w:ind w:left="284"/>
        <w:rPr>
          <w:b/>
          <w:bCs/>
        </w:rPr>
      </w:pPr>
      <w:r w:rsidRPr="00F24CFD">
        <w:rPr>
          <w:b/>
          <w:bCs/>
        </w:rPr>
        <w:t>If UAV UE beamforming is supported, Rel-17 unified TCI framework is considered as baseline for UAV UE beamforming</w:t>
      </w:r>
    </w:p>
    <w:p w14:paraId="012EB1F7" w14:textId="4B92BD1F" w:rsidR="009E6AE6" w:rsidRPr="00F24CFD" w:rsidRDefault="009E6AE6" w:rsidP="00332FAF">
      <w:pPr>
        <w:pStyle w:val="3GPPNormalText"/>
        <w:ind w:left="284"/>
        <w:rPr>
          <w:b/>
          <w:bCs/>
        </w:rPr>
      </w:pPr>
      <w:r>
        <w:rPr>
          <w:b/>
          <w:bCs/>
        </w:rPr>
        <w:t>FFS Rel-15/16</w:t>
      </w:r>
      <w:r w:rsidR="00D80675">
        <w:rPr>
          <w:b/>
          <w:bCs/>
        </w:rPr>
        <w:t xml:space="preserve"> TCI framework</w:t>
      </w:r>
    </w:p>
    <w:p w14:paraId="24E256B5" w14:textId="6604ADEC" w:rsidR="00332FAF" w:rsidRPr="00332FAF" w:rsidRDefault="00332FAF" w:rsidP="00332FAF">
      <w:pPr>
        <w:pStyle w:val="Heading4"/>
        <w:numPr>
          <w:ilvl w:val="0"/>
          <w:numId w:val="0"/>
        </w:numPr>
        <w:ind w:left="284"/>
        <w:rPr>
          <w:highlight w:val="yellow"/>
          <w:lang w:val="en-US"/>
        </w:rPr>
      </w:pPr>
      <w:r>
        <w:rPr>
          <w:highlight w:val="yellow"/>
          <w:lang w:val="en-US"/>
        </w:rPr>
        <w:t>Proposal 2.2.1.5a</w:t>
      </w:r>
    </w:p>
    <w:p w14:paraId="1A251880" w14:textId="7AB33B9A" w:rsidR="00332FAF" w:rsidRDefault="00332FAF" w:rsidP="00332FAF">
      <w:pPr>
        <w:ind w:left="284"/>
        <w:rPr>
          <w:b/>
          <w:bCs/>
          <w:lang w:val="en-US"/>
        </w:rPr>
      </w:pPr>
      <w:r>
        <w:rPr>
          <w:b/>
          <w:bCs/>
          <w:lang w:val="en-US"/>
        </w:rPr>
        <w:t>Multi-TRP beamforming is not supported for UAV UEs in FR1</w:t>
      </w:r>
      <w:r w:rsidR="009E6AE6">
        <w:rPr>
          <w:b/>
          <w:bCs/>
          <w:lang w:val="en-US"/>
        </w:rPr>
        <w:t xml:space="preserve"> in Rel-18</w:t>
      </w:r>
      <w:r>
        <w:rPr>
          <w:b/>
          <w:bCs/>
          <w:lang w:val="en-US"/>
        </w:rPr>
        <w:t>.</w:t>
      </w:r>
    </w:p>
    <w:p w14:paraId="78817DD5" w14:textId="0BF76C6C" w:rsidR="009E6AE6" w:rsidRPr="009E6AE6" w:rsidRDefault="009E6AE6" w:rsidP="009E6AE6">
      <w:pPr>
        <w:pStyle w:val="Heading4"/>
        <w:numPr>
          <w:ilvl w:val="0"/>
          <w:numId w:val="0"/>
        </w:numPr>
        <w:ind w:firstLine="284"/>
        <w:rPr>
          <w:highlight w:val="yellow"/>
          <w:lang w:val="en-US"/>
        </w:rPr>
      </w:pPr>
      <w:r w:rsidRPr="009E6AE6">
        <w:rPr>
          <w:highlight w:val="yellow"/>
          <w:lang w:val="en-US"/>
        </w:rPr>
        <w:t>Proposal 2.2.1.2</w:t>
      </w:r>
    </w:p>
    <w:p w14:paraId="1AC5508A" w14:textId="77777777" w:rsidR="009E6AE6" w:rsidRPr="00F24CFD" w:rsidRDefault="009E6AE6" w:rsidP="009E6AE6">
      <w:pPr>
        <w:ind w:left="284"/>
        <w:rPr>
          <w:b/>
          <w:bCs/>
          <w:lang w:val="en-US"/>
        </w:rPr>
      </w:pPr>
      <w:r w:rsidRPr="00F24CFD">
        <w:rPr>
          <w:b/>
          <w:bCs/>
          <w:lang w:val="en-US"/>
        </w:rPr>
        <w:t>If UAV UE beamforming is supported in FR1, beam switching time capabilities relevant to supported TCI framework (i.e., beamSwitchingTime-r16, beamSwitchingTime-r17) are extended to operation in FR1</w:t>
      </w:r>
    </w:p>
    <w:p w14:paraId="0055D964" w14:textId="7E24C9A9" w:rsidR="009E6AE6" w:rsidRDefault="009E6AE6" w:rsidP="009E6AE6">
      <w:pPr>
        <w:ind w:left="284"/>
        <w:rPr>
          <w:b/>
          <w:bCs/>
          <w:lang w:val="en-US"/>
        </w:rPr>
      </w:pPr>
      <w:r w:rsidRPr="00F24CFD">
        <w:rPr>
          <w:b/>
          <w:bCs/>
          <w:lang w:val="en-US"/>
        </w:rPr>
        <w:t>FFS, suitable range of values</w:t>
      </w:r>
    </w:p>
    <w:p w14:paraId="64594CD5" w14:textId="77777777" w:rsidR="00060976" w:rsidRPr="00F24CFD" w:rsidRDefault="00060976" w:rsidP="009E6AE6">
      <w:pPr>
        <w:ind w:left="284"/>
        <w:rPr>
          <w:b/>
          <w:bCs/>
          <w:lang w:val="en-US"/>
        </w:rPr>
      </w:pPr>
    </w:p>
    <w:p w14:paraId="2962E7A2" w14:textId="2EA13B40" w:rsidR="00441CE3" w:rsidRDefault="00060976" w:rsidP="00060976">
      <w:pPr>
        <w:pStyle w:val="Heading2"/>
      </w:pPr>
      <w:r>
        <w:t>Round#2 Moderator Proposals</w:t>
      </w:r>
    </w:p>
    <w:p w14:paraId="7A6AD30C" w14:textId="587E78F8" w:rsidR="00060976" w:rsidRDefault="003832B9" w:rsidP="003832B9">
      <w:pPr>
        <w:pStyle w:val="Heading3"/>
      </w:pPr>
      <w:r>
        <w:t>UL Beam Management Support in FR1</w:t>
      </w:r>
    </w:p>
    <w:p w14:paraId="06F39C9C" w14:textId="28C558B3" w:rsidR="003832B9" w:rsidRPr="001B28C7" w:rsidRDefault="003832B9" w:rsidP="003832B9">
      <w:pPr>
        <w:rPr>
          <w:highlight w:val="yellow"/>
        </w:rPr>
      </w:pPr>
      <w:r>
        <w:t xml:space="preserve">RAN1 has agreed that beamforming capabilities supported in Rel-18 for UE UAVs should not have impact to RAN4 requirements, but companies do not feel that guidance is needed from RAN4 on whether beam the FR2 beam management framework can be extended to FR1 without RAN4 impact.  </w:t>
      </w:r>
      <w:r w:rsidR="002E7963">
        <w:t xml:space="preserve">Companies have expressed the view beamforming capability for UE UAVs in FR1 should be an optional capability.  Additionally, the view has been expressed that UE </w:t>
      </w:r>
      <w:r w:rsidR="002E7963" w:rsidRPr="001B28C7">
        <w:t>UAVs should support a switched beam architecture that does not make use of digital beamforming.  In light of the discussion, the FL proposes the following regarding optional support of UE UAV beamforming capability in FR1.</w:t>
      </w:r>
    </w:p>
    <w:p w14:paraId="35E88AA4" w14:textId="680F8F06" w:rsidR="002E7963" w:rsidRPr="001B28C7" w:rsidRDefault="002E7963" w:rsidP="001B28C7">
      <w:pPr>
        <w:pStyle w:val="Heading4"/>
        <w:ind w:firstLine="0"/>
        <w:rPr>
          <w:b/>
          <w:highlight w:val="yellow"/>
        </w:rPr>
      </w:pPr>
      <w:bookmarkStart w:id="13" w:name="_Ref128464673"/>
    </w:p>
    <w:bookmarkEnd w:id="13"/>
    <w:p w14:paraId="5E12A943" w14:textId="012F9563" w:rsidR="002E7963" w:rsidRPr="002E7963" w:rsidRDefault="002E7963" w:rsidP="001B28C7">
      <w:pPr>
        <w:ind w:firstLine="284"/>
        <w:rPr>
          <w:b/>
          <w:bCs/>
        </w:rPr>
      </w:pPr>
      <w:r w:rsidRPr="001B28C7">
        <w:rPr>
          <w:b/>
          <w:bCs/>
        </w:rPr>
        <w:t>UE UAV beamforming via</w:t>
      </w:r>
      <w:r w:rsidRPr="002E7963">
        <w:rPr>
          <w:b/>
          <w:bCs/>
        </w:rPr>
        <w:t xml:space="preserve"> static beam switching is supported as an option</w:t>
      </w:r>
      <w:r w:rsidR="004C5F76">
        <w:rPr>
          <w:b/>
          <w:bCs/>
        </w:rPr>
        <w:t>al</w:t>
      </w:r>
      <w:r w:rsidRPr="002E7963">
        <w:rPr>
          <w:b/>
          <w:bCs/>
        </w:rPr>
        <w:t xml:space="preserve"> capability in Rel-18. </w:t>
      </w:r>
    </w:p>
    <w:p w14:paraId="0F123DC3" w14:textId="56965872" w:rsidR="002E7963" w:rsidRPr="00F24CFD" w:rsidRDefault="002E7963" w:rsidP="002E7963">
      <w:pPr>
        <w:pStyle w:val="3GPPNormalText"/>
        <w:ind w:left="284"/>
        <w:rPr>
          <w:b/>
          <w:bCs/>
        </w:rPr>
      </w:pPr>
      <w:r w:rsidRPr="00F24CFD">
        <w:rPr>
          <w:b/>
          <w:bCs/>
        </w:rPr>
        <w:t xml:space="preserve">Please provided company views on </w:t>
      </w:r>
      <w:r w:rsidR="009F4AC5">
        <w:rPr>
          <w:b/>
          <w:bCs/>
        </w:rPr>
        <w:fldChar w:fldCharType="begin"/>
      </w:r>
      <w:r w:rsidR="009F4AC5">
        <w:rPr>
          <w:b/>
          <w:bCs/>
        </w:rPr>
        <w:instrText xml:space="preserve"> REF _Ref128464673 \r \h </w:instrText>
      </w:r>
      <w:r w:rsidR="009F4AC5">
        <w:rPr>
          <w:b/>
          <w:bCs/>
        </w:rPr>
      </w:r>
      <w:r w:rsidR="009F4AC5">
        <w:rPr>
          <w:b/>
          <w:bCs/>
        </w:rPr>
        <w:fldChar w:fldCharType="separate"/>
      </w:r>
      <w:r w:rsidR="009F4AC5">
        <w:rPr>
          <w:b/>
          <w:bCs/>
        </w:rPr>
        <w:t>Proposal 2.4.1.1</w:t>
      </w:r>
      <w:r w:rsidR="009F4AC5">
        <w:rPr>
          <w:b/>
          <w:bCs/>
        </w:rPr>
        <w:fldChar w:fldCharType="end"/>
      </w:r>
    </w:p>
    <w:tbl>
      <w:tblPr>
        <w:tblStyle w:val="TableGrid"/>
        <w:tblW w:w="9493" w:type="dxa"/>
        <w:tblInd w:w="284" w:type="dxa"/>
        <w:tblLook w:val="04A0" w:firstRow="1" w:lastRow="0" w:firstColumn="1" w:lastColumn="0" w:noHBand="0" w:noVBand="1"/>
      </w:tblPr>
      <w:tblGrid>
        <w:gridCol w:w="2830"/>
        <w:gridCol w:w="6663"/>
      </w:tblGrid>
      <w:tr w:rsidR="002E7963" w:rsidRPr="00F24CFD" w14:paraId="07919D6B" w14:textId="77777777" w:rsidTr="00187F11">
        <w:tc>
          <w:tcPr>
            <w:tcW w:w="2830" w:type="dxa"/>
          </w:tcPr>
          <w:p w14:paraId="49D82101" w14:textId="77777777" w:rsidR="002E7963" w:rsidRPr="00F24CFD" w:rsidRDefault="002E7963" w:rsidP="00187F11">
            <w:pPr>
              <w:pStyle w:val="3GPPNormalText"/>
              <w:rPr>
                <w:b/>
                <w:bCs/>
              </w:rPr>
            </w:pPr>
            <w:r w:rsidRPr="00F24CFD">
              <w:rPr>
                <w:b/>
                <w:bCs/>
              </w:rPr>
              <w:t>Company</w:t>
            </w:r>
          </w:p>
        </w:tc>
        <w:tc>
          <w:tcPr>
            <w:tcW w:w="6663" w:type="dxa"/>
          </w:tcPr>
          <w:p w14:paraId="037701ED" w14:textId="77777777" w:rsidR="002E7963" w:rsidRPr="00F24CFD" w:rsidRDefault="002E7963" w:rsidP="00187F11">
            <w:pPr>
              <w:pStyle w:val="3GPPNormalText"/>
              <w:rPr>
                <w:b/>
                <w:bCs/>
              </w:rPr>
            </w:pPr>
            <w:r w:rsidRPr="00F24CFD">
              <w:rPr>
                <w:b/>
                <w:bCs/>
              </w:rPr>
              <w:t>Comments</w:t>
            </w:r>
          </w:p>
        </w:tc>
      </w:tr>
      <w:tr w:rsidR="002E7963" w:rsidRPr="00F24CFD" w14:paraId="12FBE520" w14:textId="77777777" w:rsidTr="00187F11">
        <w:tc>
          <w:tcPr>
            <w:tcW w:w="2830" w:type="dxa"/>
          </w:tcPr>
          <w:p w14:paraId="7850CDD0" w14:textId="3098A972" w:rsidR="002E7963" w:rsidRPr="00F24CFD" w:rsidRDefault="00B315BF" w:rsidP="00187F11">
            <w:pPr>
              <w:pStyle w:val="3GPPNormalText"/>
            </w:pPr>
            <w:r>
              <w:t>Nokia, NSB</w:t>
            </w:r>
          </w:p>
        </w:tc>
        <w:tc>
          <w:tcPr>
            <w:tcW w:w="6663" w:type="dxa"/>
          </w:tcPr>
          <w:p w14:paraId="166DF27A" w14:textId="3FBA9090" w:rsidR="002E7963" w:rsidRPr="00F24CFD" w:rsidRDefault="00B315BF" w:rsidP="00187F11">
            <w:pPr>
              <w:pStyle w:val="3GPPNormalText"/>
            </w:pPr>
            <w:r>
              <w:t>We support the proposal</w:t>
            </w:r>
          </w:p>
        </w:tc>
      </w:tr>
      <w:tr w:rsidR="00187F11" w:rsidRPr="00F24CFD" w14:paraId="779E1805" w14:textId="77777777" w:rsidTr="00187F11">
        <w:tc>
          <w:tcPr>
            <w:tcW w:w="2830" w:type="dxa"/>
          </w:tcPr>
          <w:p w14:paraId="2D496144" w14:textId="482A60BC" w:rsidR="00187F11" w:rsidRPr="00187F11" w:rsidRDefault="00187F11" w:rsidP="00187F11">
            <w:pPr>
              <w:pStyle w:val="3GPPNormalText"/>
              <w:rPr>
                <w:rFonts w:eastAsiaTheme="minorEastAsia"/>
                <w:lang w:eastAsia="zh-CN"/>
              </w:rPr>
            </w:pPr>
            <w:r>
              <w:rPr>
                <w:rFonts w:eastAsiaTheme="minorEastAsia" w:hint="eastAsia"/>
                <w:lang w:eastAsia="zh-CN"/>
              </w:rPr>
              <w:t>v</w:t>
            </w:r>
            <w:r>
              <w:rPr>
                <w:rFonts w:eastAsiaTheme="minorEastAsia"/>
                <w:lang w:eastAsia="zh-CN"/>
              </w:rPr>
              <w:t>ivo</w:t>
            </w:r>
          </w:p>
        </w:tc>
        <w:tc>
          <w:tcPr>
            <w:tcW w:w="6663" w:type="dxa"/>
          </w:tcPr>
          <w:p w14:paraId="73254391" w14:textId="4FABCCF9" w:rsidR="00187F11" w:rsidRPr="001038B5" w:rsidRDefault="001038B5" w:rsidP="00187F11">
            <w:pPr>
              <w:pStyle w:val="3GPPNormalText"/>
              <w:rPr>
                <w:rFonts w:eastAsiaTheme="minorEastAsia"/>
                <w:lang w:eastAsia="zh-CN"/>
              </w:rPr>
            </w:pPr>
            <w:r>
              <w:rPr>
                <w:rFonts w:eastAsiaTheme="minorEastAsia"/>
                <w:lang w:eastAsia="zh-CN"/>
              </w:rPr>
              <w:t xml:space="preserve">We are not </w:t>
            </w:r>
            <w:proofErr w:type="spellStart"/>
            <w:r>
              <w:rPr>
                <w:rFonts w:eastAsiaTheme="minorEastAsia"/>
                <w:lang w:eastAsia="zh-CN"/>
              </w:rPr>
              <w:t>conviced</w:t>
            </w:r>
            <w:proofErr w:type="spellEnd"/>
            <w:r>
              <w:rPr>
                <w:rFonts w:eastAsiaTheme="minorEastAsia"/>
                <w:lang w:eastAsia="zh-CN"/>
              </w:rPr>
              <w:t xml:space="preserve"> what this UE capability is </w:t>
            </w:r>
            <w:proofErr w:type="spellStart"/>
            <w:r>
              <w:rPr>
                <w:rFonts w:eastAsiaTheme="minorEastAsia"/>
                <w:lang w:eastAsia="zh-CN"/>
              </w:rPr>
              <w:t>realy</w:t>
            </w:r>
            <w:proofErr w:type="spellEnd"/>
            <w:r>
              <w:rPr>
                <w:rFonts w:eastAsiaTheme="minorEastAsia"/>
                <w:lang w:eastAsia="zh-CN"/>
              </w:rPr>
              <w:t xml:space="preserve"> needed. In our opinion, we think special features related to static beam switching different from digital </w:t>
            </w:r>
            <w:proofErr w:type="gramStart"/>
            <w:r>
              <w:rPr>
                <w:rFonts w:eastAsiaTheme="minorEastAsia"/>
                <w:lang w:eastAsia="zh-CN"/>
              </w:rPr>
              <w:t>precoding based</w:t>
            </w:r>
            <w:proofErr w:type="gramEnd"/>
            <w:r>
              <w:rPr>
                <w:rFonts w:eastAsiaTheme="minorEastAsia"/>
                <w:lang w:eastAsia="zh-CN"/>
              </w:rPr>
              <w:t xml:space="preserve"> beam switching needs to be identified first.</w:t>
            </w:r>
          </w:p>
        </w:tc>
      </w:tr>
      <w:tr w:rsidR="00033B71" w:rsidRPr="00F24CFD" w14:paraId="453875E5" w14:textId="77777777" w:rsidTr="00187F11">
        <w:tc>
          <w:tcPr>
            <w:tcW w:w="2830" w:type="dxa"/>
          </w:tcPr>
          <w:p w14:paraId="3DE07995" w14:textId="4720324F" w:rsidR="00033B71" w:rsidRDefault="00033B71" w:rsidP="00033B71">
            <w:pPr>
              <w:pStyle w:val="3GPPNormalText"/>
              <w:rPr>
                <w:rFonts w:eastAsiaTheme="minorEastAsia"/>
                <w:lang w:eastAsia="zh-CN"/>
              </w:rPr>
            </w:pPr>
            <w:r>
              <w:lastRenderedPageBreak/>
              <w:t>Apple</w:t>
            </w:r>
          </w:p>
        </w:tc>
        <w:tc>
          <w:tcPr>
            <w:tcW w:w="6663" w:type="dxa"/>
          </w:tcPr>
          <w:p w14:paraId="67A522E4" w14:textId="5DC385FB" w:rsidR="00033B71" w:rsidRDefault="00033B71" w:rsidP="00033B71">
            <w:pPr>
              <w:pStyle w:val="3GPPNormalText"/>
              <w:rPr>
                <w:rFonts w:eastAsiaTheme="minorEastAsia"/>
                <w:lang w:eastAsia="zh-CN"/>
              </w:rPr>
            </w:pPr>
            <w:r>
              <w:t>We share similar view as Vivo</w:t>
            </w:r>
          </w:p>
        </w:tc>
      </w:tr>
    </w:tbl>
    <w:p w14:paraId="58BA379E" w14:textId="69910617" w:rsidR="00060976" w:rsidRDefault="00060976" w:rsidP="00060976"/>
    <w:p w14:paraId="7BA38761" w14:textId="2885039A" w:rsidR="002E7963" w:rsidRDefault="001B28C7" w:rsidP="00060976">
      <w:r>
        <w:t>During online discussion, agreement was not reached regarding support for extending Rel-17 beam switching time capability to FR1 for UE UAV. Companies are invited to provide their views on the updated proposal.</w:t>
      </w:r>
    </w:p>
    <w:p w14:paraId="5595282D" w14:textId="2AD07E66" w:rsidR="001B28C7" w:rsidRPr="001B28C7" w:rsidRDefault="001B28C7" w:rsidP="001B28C7">
      <w:pPr>
        <w:pStyle w:val="Heading4"/>
        <w:ind w:firstLine="0"/>
        <w:rPr>
          <w:b/>
          <w:highlight w:val="yellow"/>
        </w:rPr>
      </w:pPr>
      <w:bookmarkStart w:id="14" w:name="_Ref128464637"/>
    </w:p>
    <w:bookmarkEnd w:id="14"/>
    <w:p w14:paraId="56332AAD" w14:textId="6776C07F" w:rsidR="001B28C7" w:rsidRPr="009F4AC5" w:rsidRDefault="001B28C7" w:rsidP="001B28C7">
      <w:pPr>
        <w:ind w:left="284"/>
        <w:rPr>
          <w:b/>
          <w:lang w:val="en-US" w:eastAsia="x-none"/>
        </w:rPr>
      </w:pPr>
      <w:r w:rsidRPr="009F4AC5">
        <w:rPr>
          <w:b/>
          <w:lang w:val="en-US" w:eastAsia="x-none"/>
        </w:rPr>
        <w:t xml:space="preserve">If new </w:t>
      </w:r>
      <w:r w:rsidRPr="009F4AC5">
        <w:rPr>
          <w:b/>
          <w:lang w:eastAsia="x-none"/>
        </w:rPr>
        <w:t xml:space="preserve">UE UAV </w:t>
      </w:r>
      <w:r w:rsidRPr="009F4AC5">
        <w:rPr>
          <w:b/>
          <w:lang w:val="en-US" w:eastAsia="x-none"/>
        </w:rPr>
        <w:t>beamforming capabilities for FR1 with directional antennas at UE side are supported, beam switching time capabilities relevant to Rel-17 TCI framework are extended to operation in FR1</w:t>
      </w:r>
    </w:p>
    <w:p w14:paraId="03F91102" w14:textId="75CCC8FB" w:rsidR="001B28C7" w:rsidRPr="009F4AC5" w:rsidRDefault="001B28C7" w:rsidP="001B28C7">
      <w:pPr>
        <w:numPr>
          <w:ilvl w:val="0"/>
          <w:numId w:val="35"/>
        </w:numPr>
        <w:overflowPunct/>
        <w:autoSpaceDE/>
        <w:autoSpaceDN/>
        <w:adjustRightInd/>
        <w:spacing w:after="0"/>
        <w:ind w:left="704"/>
        <w:textAlignment w:val="auto"/>
        <w:rPr>
          <w:b/>
          <w:lang w:eastAsia="x-none"/>
        </w:rPr>
      </w:pPr>
      <w:r w:rsidRPr="009F4AC5">
        <w:rPr>
          <w:b/>
          <w:lang w:val="en-US" w:eastAsia="x-none"/>
        </w:rPr>
        <w:t>FFS, suitable range of values</w:t>
      </w:r>
    </w:p>
    <w:p w14:paraId="4C473FD7" w14:textId="67AE70B7" w:rsidR="009F4AC5" w:rsidRDefault="009F4AC5" w:rsidP="009F4AC5">
      <w:pPr>
        <w:overflowPunct/>
        <w:autoSpaceDE/>
        <w:autoSpaceDN/>
        <w:adjustRightInd/>
        <w:spacing w:after="0"/>
        <w:ind w:left="284"/>
        <w:textAlignment w:val="auto"/>
        <w:rPr>
          <w:lang w:eastAsia="x-none"/>
        </w:rPr>
      </w:pPr>
    </w:p>
    <w:p w14:paraId="3AE989A0" w14:textId="396DAAE7" w:rsidR="009F4AC5" w:rsidRPr="00F24CFD" w:rsidRDefault="009F4AC5" w:rsidP="009F4AC5">
      <w:pPr>
        <w:pStyle w:val="3GPPNormalText"/>
        <w:ind w:left="284"/>
        <w:rPr>
          <w:b/>
          <w:bCs/>
        </w:rPr>
      </w:pPr>
      <w:r w:rsidRPr="00F24CFD">
        <w:rPr>
          <w:b/>
          <w:bCs/>
        </w:rPr>
        <w:t xml:space="preserve">Please provided company views on </w:t>
      </w:r>
      <w:r>
        <w:rPr>
          <w:b/>
          <w:bCs/>
        </w:rPr>
        <w:fldChar w:fldCharType="begin"/>
      </w:r>
      <w:r>
        <w:rPr>
          <w:b/>
          <w:bCs/>
        </w:rPr>
        <w:instrText xml:space="preserve"> REF _Ref128464637 \r \h </w:instrText>
      </w:r>
      <w:r>
        <w:rPr>
          <w:b/>
          <w:bCs/>
        </w:rPr>
      </w:r>
      <w:r>
        <w:rPr>
          <w:b/>
          <w:bCs/>
        </w:rPr>
        <w:fldChar w:fldCharType="separate"/>
      </w:r>
      <w:r>
        <w:rPr>
          <w:b/>
          <w:bCs/>
        </w:rPr>
        <w:t>Proposal 2.4.1.2</w:t>
      </w:r>
      <w:r>
        <w:rPr>
          <w:b/>
          <w:bCs/>
        </w:rPr>
        <w:fldChar w:fldCharType="end"/>
      </w:r>
    </w:p>
    <w:tbl>
      <w:tblPr>
        <w:tblStyle w:val="TableGrid"/>
        <w:tblW w:w="9493" w:type="dxa"/>
        <w:tblInd w:w="284" w:type="dxa"/>
        <w:tblLook w:val="04A0" w:firstRow="1" w:lastRow="0" w:firstColumn="1" w:lastColumn="0" w:noHBand="0" w:noVBand="1"/>
      </w:tblPr>
      <w:tblGrid>
        <w:gridCol w:w="2830"/>
        <w:gridCol w:w="6663"/>
      </w:tblGrid>
      <w:tr w:rsidR="009F4AC5" w:rsidRPr="00F24CFD" w14:paraId="511700A3" w14:textId="77777777" w:rsidTr="00187F11">
        <w:tc>
          <w:tcPr>
            <w:tcW w:w="2830" w:type="dxa"/>
          </w:tcPr>
          <w:p w14:paraId="2C519B23" w14:textId="77777777" w:rsidR="009F4AC5" w:rsidRPr="00F24CFD" w:rsidRDefault="009F4AC5" w:rsidP="00187F11">
            <w:pPr>
              <w:pStyle w:val="3GPPNormalText"/>
              <w:rPr>
                <w:b/>
                <w:bCs/>
              </w:rPr>
            </w:pPr>
            <w:r w:rsidRPr="00F24CFD">
              <w:rPr>
                <w:b/>
                <w:bCs/>
              </w:rPr>
              <w:t>Company</w:t>
            </w:r>
          </w:p>
        </w:tc>
        <w:tc>
          <w:tcPr>
            <w:tcW w:w="6663" w:type="dxa"/>
          </w:tcPr>
          <w:p w14:paraId="51B969A7" w14:textId="77777777" w:rsidR="009F4AC5" w:rsidRPr="00F24CFD" w:rsidRDefault="009F4AC5" w:rsidP="00187F11">
            <w:pPr>
              <w:pStyle w:val="3GPPNormalText"/>
              <w:rPr>
                <w:b/>
                <w:bCs/>
              </w:rPr>
            </w:pPr>
            <w:r w:rsidRPr="00F24CFD">
              <w:rPr>
                <w:b/>
                <w:bCs/>
              </w:rPr>
              <w:t>Comments</w:t>
            </w:r>
          </w:p>
        </w:tc>
      </w:tr>
      <w:tr w:rsidR="009F4AC5" w:rsidRPr="00F24CFD" w14:paraId="33B389F6" w14:textId="77777777" w:rsidTr="00187F11">
        <w:tc>
          <w:tcPr>
            <w:tcW w:w="2830" w:type="dxa"/>
          </w:tcPr>
          <w:p w14:paraId="7A80464D" w14:textId="73F75522" w:rsidR="009F4AC5" w:rsidRPr="00F24CFD" w:rsidRDefault="00B315BF" w:rsidP="00187F11">
            <w:pPr>
              <w:pStyle w:val="3GPPNormalText"/>
            </w:pPr>
            <w:r>
              <w:t>Nokia, NSB</w:t>
            </w:r>
          </w:p>
        </w:tc>
        <w:tc>
          <w:tcPr>
            <w:tcW w:w="6663" w:type="dxa"/>
          </w:tcPr>
          <w:p w14:paraId="2615F70E" w14:textId="19730B1E" w:rsidR="009F4AC5" w:rsidRPr="00F24CFD" w:rsidRDefault="00B315BF" w:rsidP="00187F11">
            <w:pPr>
              <w:pStyle w:val="3GPPNormalText"/>
            </w:pPr>
            <w:r>
              <w:t>We support the proposal</w:t>
            </w:r>
          </w:p>
        </w:tc>
      </w:tr>
      <w:tr w:rsidR="001038B5" w:rsidRPr="00F24CFD" w14:paraId="433CA836" w14:textId="77777777" w:rsidTr="00187F11">
        <w:tc>
          <w:tcPr>
            <w:tcW w:w="2830" w:type="dxa"/>
          </w:tcPr>
          <w:p w14:paraId="37C0A630" w14:textId="0344A355" w:rsidR="001038B5" w:rsidRPr="001038B5" w:rsidRDefault="001038B5" w:rsidP="00187F11">
            <w:pPr>
              <w:pStyle w:val="3GPPNormalText"/>
              <w:rPr>
                <w:rFonts w:eastAsiaTheme="minorEastAsia"/>
                <w:lang w:eastAsia="zh-CN"/>
              </w:rPr>
            </w:pPr>
            <w:r>
              <w:rPr>
                <w:rFonts w:eastAsiaTheme="minorEastAsia" w:hint="eastAsia"/>
                <w:lang w:eastAsia="zh-CN"/>
              </w:rPr>
              <w:t>v</w:t>
            </w:r>
            <w:r>
              <w:rPr>
                <w:rFonts w:eastAsiaTheme="minorEastAsia"/>
                <w:lang w:eastAsia="zh-CN"/>
              </w:rPr>
              <w:t>ivo</w:t>
            </w:r>
          </w:p>
        </w:tc>
        <w:tc>
          <w:tcPr>
            <w:tcW w:w="6663" w:type="dxa"/>
          </w:tcPr>
          <w:p w14:paraId="74B4480A" w14:textId="5D22F07B" w:rsidR="001038B5" w:rsidRPr="001038B5" w:rsidRDefault="001038B5" w:rsidP="00187F11">
            <w:pPr>
              <w:pStyle w:val="3GPPNormalText"/>
              <w:rPr>
                <w:rFonts w:eastAsiaTheme="minorEastAsia"/>
                <w:lang w:eastAsia="zh-CN"/>
              </w:rPr>
            </w:pPr>
            <w:r>
              <w:rPr>
                <w:rFonts w:eastAsiaTheme="minorEastAsia"/>
                <w:lang w:eastAsia="zh-CN"/>
              </w:rPr>
              <w:t xml:space="preserve">Same comments as in </w:t>
            </w:r>
            <w:r w:rsidRPr="001038B5">
              <w:rPr>
                <w:rFonts w:eastAsiaTheme="minorEastAsia"/>
                <w:lang w:eastAsia="zh-CN"/>
              </w:rPr>
              <w:t>Proposal 2.4.1.1</w:t>
            </w:r>
            <w:r>
              <w:rPr>
                <w:rFonts w:eastAsiaTheme="minorEastAsia"/>
                <w:lang w:eastAsia="zh-CN"/>
              </w:rPr>
              <w:t>.</w:t>
            </w:r>
          </w:p>
        </w:tc>
      </w:tr>
    </w:tbl>
    <w:p w14:paraId="2A271CD6" w14:textId="77777777" w:rsidR="009F4AC5" w:rsidRDefault="009F4AC5" w:rsidP="009F4AC5">
      <w:pPr>
        <w:overflowPunct/>
        <w:autoSpaceDE/>
        <w:autoSpaceDN/>
        <w:adjustRightInd/>
        <w:spacing w:after="0"/>
        <w:ind w:left="284"/>
        <w:textAlignment w:val="auto"/>
        <w:rPr>
          <w:lang w:eastAsia="x-none"/>
        </w:rPr>
      </w:pPr>
    </w:p>
    <w:p w14:paraId="4669DB29" w14:textId="111540F0" w:rsidR="001B28C7" w:rsidRPr="009F4AC5" w:rsidRDefault="009F4AC5" w:rsidP="001B28C7">
      <w:r w:rsidRPr="009F4AC5">
        <w:t>Companies also failed to reach agreement on support for beam correspondence in FR1.</w:t>
      </w:r>
      <w:r w:rsidR="009A0364">
        <w:t xml:space="preserve"> Additionally, an FFS has been added based on QC’s proposal to discuss enabling/disabling beam correspondence assumptions based on changing channel conditions.</w:t>
      </w:r>
      <w:r w:rsidRPr="009F4AC5">
        <w:t xml:space="preserve"> Companies are invited to provide comment on the revised proposal.</w:t>
      </w:r>
    </w:p>
    <w:p w14:paraId="67AABE8F" w14:textId="198DE176" w:rsidR="009F4AC5" w:rsidRPr="009F4AC5" w:rsidRDefault="009F4AC5" w:rsidP="009F4AC5">
      <w:pPr>
        <w:pStyle w:val="Heading4"/>
        <w:ind w:firstLine="0"/>
        <w:rPr>
          <w:b/>
          <w:bCs/>
          <w:highlight w:val="yellow"/>
        </w:rPr>
      </w:pPr>
      <w:bookmarkStart w:id="15" w:name="_Ref128464893"/>
    </w:p>
    <w:bookmarkEnd w:id="15"/>
    <w:p w14:paraId="1C5D682A" w14:textId="39C00E05" w:rsidR="009F4AC5" w:rsidRDefault="009F4AC5" w:rsidP="009F4AC5">
      <w:pPr>
        <w:ind w:left="284"/>
        <w:rPr>
          <w:b/>
          <w:bCs/>
          <w:lang w:val="en-US" w:eastAsia="x-none"/>
        </w:rPr>
      </w:pPr>
      <w:r w:rsidRPr="009F4AC5">
        <w:rPr>
          <w:b/>
          <w:bCs/>
          <w:lang w:val="en-US" w:eastAsia="x-none"/>
        </w:rPr>
        <w:t xml:space="preserve">If new </w:t>
      </w:r>
      <w:r w:rsidRPr="009F4AC5">
        <w:rPr>
          <w:b/>
          <w:bCs/>
          <w:lang w:eastAsia="x-none"/>
        </w:rPr>
        <w:t xml:space="preserve">UE UAV </w:t>
      </w:r>
      <w:r w:rsidRPr="009F4AC5">
        <w:rPr>
          <w:b/>
          <w:bCs/>
          <w:lang w:val="en-US" w:eastAsia="x-none"/>
        </w:rPr>
        <w:t>beamforming capabilities for FR1 with directional antennas at UE side are supported, beam correspondence capabilities are extended to operation in FR1.</w:t>
      </w:r>
    </w:p>
    <w:p w14:paraId="17E6AF0F" w14:textId="058214E5" w:rsidR="009F4AC5" w:rsidRPr="009F4AC5" w:rsidRDefault="009F4AC5" w:rsidP="009F4AC5">
      <w:pPr>
        <w:ind w:left="284"/>
        <w:rPr>
          <w:b/>
          <w:bCs/>
          <w:lang w:val="en-US" w:eastAsia="x-none"/>
        </w:rPr>
      </w:pPr>
      <w:r>
        <w:rPr>
          <w:b/>
          <w:bCs/>
          <w:lang w:val="en-US" w:eastAsia="x-none"/>
        </w:rPr>
        <w:t>FFS: enabling/disabling beam correspondence assumptions based on channel conditions</w:t>
      </w:r>
    </w:p>
    <w:p w14:paraId="601E5BC7" w14:textId="15A5FC70" w:rsidR="009F4AC5" w:rsidRPr="00F24CFD" w:rsidRDefault="009F4AC5" w:rsidP="009F4AC5">
      <w:pPr>
        <w:pStyle w:val="3GPPNormalText"/>
        <w:ind w:left="284"/>
        <w:rPr>
          <w:b/>
          <w:bCs/>
        </w:rPr>
      </w:pPr>
      <w:r w:rsidRPr="00F24CFD">
        <w:rPr>
          <w:b/>
          <w:bCs/>
        </w:rPr>
        <w:t xml:space="preserve">Please provided company views on </w:t>
      </w:r>
      <w:r>
        <w:rPr>
          <w:b/>
          <w:bCs/>
        </w:rPr>
        <w:fldChar w:fldCharType="begin"/>
      </w:r>
      <w:r>
        <w:rPr>
          <w:b/>
          <w:bCs/>
        </w:rPr>
        <w:instrText xml:space="preserve"> REF _Ref128464893 \r \h </w:instrText>
      </w:r>
      <w:r>
        <w:rPr>
          <w:b/>
          <w:bCs/>
        </w:rPr>
      </w:r>
      <w:r>
        <w:rPr>
          <w:b/>
          <w:bCs/>
        </w:rPr>
        <w:fldChar w:fldCharType="separate"/>
      </w:r>
      <w:r>
        <w:rPr>
          <w:b/>
          <w:bCs/>
        </w:rPr>
        <w:t>Proposal 2.4.1.3</w:t>
      </w:r>
      <w:r>
        <w:rPr>
          <w:b/>
          <w:bCs/>
        </w:rPr>
        <w:fldChar w:fldCharType="end"/>
      </w:r>
    </w:p>
    <w:tbl>
      <w:tblPr>
        <w:tblStyle w:val="TableGrid"/>
        <w:tblW w:w="9493" w:type="dxa"/>
        <w:tblInd w:w="284" w:type="dxa"/>
        <w:tblLook w:val="04A0" w:firstRow="1" w:lastRow="0" w:firstColumn="1" w:lastColumn="0" w:noHBand="0" w:noVBand="1"/>
      </w:tblPr>
      <w:tblGrid>
        <w:gridCol w:w="2830"/>
        <w:gridCol w:w="6663"/>
      </w:tblGrid>
      <w:tr w:rsidR="009F4AC5" w:rsidRPr="00F24CFD" w14:paraId="5F6579CD" w14:textId="77777777" w:rsidTr="00187F11">
        <w:tc>
          <w:tcPr>
            <w:tcW w:w="2830" w:type="dxa"/>
          </w:tcPr>
          <w:p w14:paraId="07B3BBA9" w14:textId="77777777" w:rsidR="009F4AC5" w:rsidRPr="00F24CFD" w:rsidRDefault="009F4AC5" w:rsidP="00187F11">
            <w:pPr>
              <w:pStyle w:val="3GPPNormalText"/>
              <w:rPr>
                <w:b/>
                <w:bCs/>
              </w:rPr>
            </w:pPr>
            <w:r w:rsidRPr="00F24CFD">
              <w:rPr>
                <w:b/>
                <w:bCs/>
              </w:rPr>
              <w:t>Company</w:t>
            </w:r>
          </w:p>
        </w:tc>
        <w:tc>
          <w:tcPr>
            <w:tcW w:w="6663" w:type="dxa"/>
          </w:tcPr>
          <w:p w14:paraId="1532F81F" w14:textId="77777777" w:rsidR="009F4AC5" w:rsidRPr="00F24CFD" w:rsidRDefault="009F4AC5" w:rsidP="00187F11">
            <w:pPr>
              <w:pStyle w:val="3GPPNormalText"/>
              <w:rPr>
                <w:b/>
                <w:bCs/>
              </w:rPr>
            </w:pPr>
            <w:r w:rsidRPr="00F24CFD">
              <w:rPr>
                <w:b/>
                <w:bCs/>
              </w:rPr>
              <w:t>Comments</w:t>
            </w:r>
          </w:p>
        </w:tc>
      </w:tr>
      <w:tr w:rsidR="009F4AC5" w:rsidRPr="00F24CFD" w14:paraId="4A14FFD3" w14:textId="77777777" w:rsidTr="00187F11">
        <w:tc>
          <w:tcPr>
            <w:tcW w:w="2830" w:type="dxa"/>
          </w:tcPr>
          <w:p w14:paraId="52FEA4AF" w14:textId="1514F4EC" w:rsidR="009F4AC5" w:rsidRPr="00F24CFD" w:rsidRDefault="00B315BF" w:rsidP="00187F11">
            <w:pPr>
              <w:pStyle w:val="3GPPNormalText"/>
            </w:pPr>
            <w:r>
              <w:t>Nokia, NSB</w:t>
            </w:r>
          </w:p>
        </w:tc>
        <w:tc>
          <w:tcPr>
            <w:tcW w:w="6663" w:type="dxa"/>
          </w:tcPr>
          <w:p w14:paraId="700C8490" w14:textId="77777777" w:rsidR="009F4AC5" w:rsidRDefault="00B315BF" w:rsidP="00187F11">
            <w:pPr>
              <w:pStyle w:val="3GPPNormalText"/>
            </w:pPr>
            <w:r>
              <w:t xml:space="preserve">We think it is too early to decide whether beam correspondence is supported or not. FR1 is operating in both FDD and TDD bands, we are not sure that beam correspondence is applicable in FDD bands. </w:t>
            </w:r>
            <w:proofErr w:type="spellStart"/>
            <w:r>
              <w:t>Moreorever</w:t>
            </w:r>
            <w:proofErr w:type="spellEnd"/>
            <w:r>
              <w:t>, it may require RAN4 involvement and we already concluded that we are not considering any extension in Rel18 if it requires RAN4. As a further step, we can send an LS to RAN4 to check whether beam correspondence need a RAN4 involvement and if it is possible in FDD bands.</w:t>
            </w:r>
          </w:p>
          <w:p w14:paraId="0E00A70B" w14:textId="2EF9B7D9" w:rsidR="00B315BF" w:rsidRPr="00F24CFD" w:rsidRDefault="00B315BF" w:rsidP="00187F11">
            <w:pPr>
              <w:pStyle w:val="3GPPNormalText"/>
            </w:pPr>
            <w:r>
              <w:t xml:space="preserve">At this point, having beam correspondence is not that critical for basic </w:t>
            </w:r>
            <w:proofErr w:type="gramStart"/>
            <w:r>
              <w:t>beam based</w:t>
            </w:r>
            <w:proofErr w:type="gramEnd"/>
            <w:r>
              <w:t xml:space="preserve"> operation in FR1.</w:t>
            </w:r>
          </w:p>
        </w:tc>
      </w:tr>
      <w:tr w:rsidR="001038B5" w:rsidRPr="00F24CFD" w14:paraId="3E89E80B" w14:textId="77777777" w:rsidTr="00720EBC">
        <w:tc>
          <w:tcPr>
            <w:tcW w:w="2830" w:type="dxa"/>
          </w:tcPr>
          <w:p w14:paraId="466838DA" w14:textId="77777777" w:rsidR="001038B5" w:rsidRPr="001038B5" w:rsidRDefault="001038B5" w:rsidP="00720EBC">
            <w:pPr>
              <w:pStyle w:val="3GPPNormalText"/>
              <w:rPr>
                <w:rFonts w:eastAsiaTheme="minorEastAsia"/>
                <w:lang w:eastAsia="zh-CN"/>
              </w:rPr>
            </w:pPr>
            <w:r>
              <w:rPr>
                <w:rFonts w:eastAsiaTheme="minorEastAsia" w:hint="eastAsia"/>
                <w:lang w:eastAsia="zh-CN"/>
              </w:rPr>
              <w:t>v</w:t>
            </w:r>
            <w:r>
              <w:rPr>
                <w:rFonts w:eastAsiaTheme="minorEastAsia"/>
                <w:lang w:eastAsia="zh-CN"/>
              </w:rPr>
              <w:t>ivo</w:t>
            </w:r>
          </w:p>
        </w:tc>
        <w:tc>
          <w:tcPr>
            <w:tcW w:w="6663" w:type="dxa"/>
          </w:tcPr>
          <w:p w14:paraId="2759E3EE" w14:textId="77777777" w:rsidR="001038B5" w:rsidRPr="001038B5" w:rsidRDefault="001038B5" w:rsidP="00720EBC">
            <w:pPr>
              <w:pStyle w:val="3GPPNormalText"/>
              <w:rPr>
                <w:rFonts w:eastAsiaTheme="minorEastAsia"/>
                <w:lang w:eastAsia="zh-CN"/>
              </w:rPr>
            </w:pPr>
            <w:r>
              <w:rPr>
                <w:rFonts w:eastAsiaTheme="minorEastAsia"/>
                <w:lang w:eastAsia="zh-CN"/>
              </w:rPr>
              <w:t xml:space="preserve">Same comments as in </w:t>
            </w:r>
            <w:r w:rsidRPr="001038B5">
              <w:rPr>
                <w:rFonts w:eastAsiaTheme="minorEastAsia"/>
                <w:lang w:eastAsia="zh-CN"/>
              </w:rPr>
              <w:t>Proposal 2.4.1.1</w:t>
            </w:r>
            <w:r>
              <w:rPr>
                <w:rFonts w:eastAsiaTheme="minorEastAsia"/>
                <w:lang w:eastAsia="zh-CN"/>
              </w:rPr>
              <w:t>.</w:t>
            </w:r>
          </w:p>
        </w:tc>
      </w:tr>
      <w:tr w:rsidR="001C63CD" w:rsidRPr="00F24CFD" w14:paraId="16C18168" w14:textId="77777777" w:rsidTr="00720EBC">
        <w:tc>
          <w:tcPr>
            <w:tcW w:w="2830" w:type="dxa"/>
          </w:tcPr>
          <w:p w14:paraId="6CCD7404" w14:textId="02A88ECF" w:rsidR="001C63CD" w:rsidRDefault="001C63CD" w:rsidP="001C63CD">
            <w:pPr>
              <w:pStyle w:val="3GPPNormalText"/>
              <w:rPr>
                <w:rFonts w:eastAsiaTheme="minorEastAsia"/>
                <w:lang w:eastAsia="zh-CN"/>
              </w:rPr>
            </w:pPr>
            <w:r>
              <w:t>Apple</w:t>
            </w:r>
          </w:p>
        </w:tc>
        <w:tc>
          <w:tcPr>
            <w:tcW w:w="6663" w:type="dxa"/>
          </w:tcPr>
          <w:p w14:paraId="20E89C51" w14:textId="177B5D97" w:rsidR="001C63CD" w:rsidRDefault="001C63CD" w:rsidP="001C63CD">
            <w:pPr>
              <w:pStyle w:val="3GPPNormalText"/>
              <w:rPr>
                <w:rFonts w:eastAsiaTheme="minorEastAsia"/>
                <w:lang w:eastAsia="zh-CN"/>
              </w:rPr>
            </w:pPr>
            <w:r>
              <w:t>Share similar view as Nokia</w:t>
            </w:r>
          </w:p>
        </w:tc>
      </w:tr>
    </w:tbl>
    <w:p w14:paraId="646EB197" w14:textId="1729F9B9" w:rsidR="009F4AC5" w:rsidRDefault="009F4AC5" w:rsidP="009F4AC5"/>
    <w:p w14:paraId="6F178C2E" w14:textId="77777777" w:rsidR="009F4AC5" w:rsidRPr="00F24CFD" w:rsidRDefault="009F4AC5" w:rsidP="009F4AC5">
      <w:pPr>
        <w:rPr>
          <w:lang w:val="en-US"/>
        </w:rPr>
      </w:pPr>
      <w:r w:rsidRPr="00060976">
        <w:rPr>
          <w:lang w:val="en-US"/>
        </w:rPr>
        <w:t>Additionally, one company has proposed to study suitable ranges of values for UE capabilities related to the number of activated TCI states that can be configured for UAV UEs using the Rel-17 unified TCI framework.  While, these capabilities are currently supported for UEs operating in FR1, in the FL’s assessment it is worthwhile to consider whether any enhancement is necessary in the range of suitable values for UAV UEs.</w:t>
      </w:r>
    </w:p>
    <w:p w14:paraId="0F9127F6" w14:textId="77777777" w:rsidR="009F4AC5" w:rsidRPr="00F24CFD" w:rsidRDefault="009F4AC5" w:rsidP="009F4AC5">
      <w:pPr>
        <w:pStyle w:val="Heading4"/>
        <w:ind w:firstLine="0"/>
        <w:rPr>
          <w:highlight w:val="yellow"/>
          <w:lang w:val="en-US"/>
        </w:rPr>
      </w:pPr>
      <w:bookmarkStart w:id="16" w:name="_Ref128465035"/>
    </w:p>
    <w:bookmarkEnd w:id="16"/>
    <w:p w14:paraId="4EB6B5A0" w14:textId="77777777" w:rsidR="009F4AC5" w:rsidRPr="00F24CFD" w:rsidRDefault="009F4AC5" w:rsidP="009F4AC5">
      <w:pPr>
        <w:ind w:left="284"/>
        <w:rPr>
          <w:b/>
          <w:bCs/>
          <w:lang w:val="en-US"/>
        </w:rPr>
      </w:pPr>
      <w:r w:rsidRPr="00F24CFD">
        <w:rPr>
          <w:b/>
          <w:bCs/>
          <w:lang w:val="en-US"/>
        </w:rPr>
        <w:t>If UAV UE beamforming is supported in FR1, study if any enhancement is necessary in the range of suitable values indicated for the following UE capabilities:</w:t>
      </w:r>
    </w:p>
    <w:p w14:paraId="526289E0" w14:textId="77777777" w:rsidR="009F4AC5" w:rsidRPr="00F24CFD" w:rsidRDefault="009F4AC5" w:rsidP="009F4AC5">
      <w:pPr>
        <w:pStyle w:val="ListParagraph"/>
        <w:numPr>
          <w:ilvl w:val="1"/>
          <w:numId w:val="21"/>
        </w:numPr>
        <w:rPr>
          <w:b/>
          <w:bCs/>
          <w:sz w:val="20"/>
          <w:szCs w:val="20"/>
          <w:lang w:val="en-US"/>
        </w:rPr>
      </w:pPr>
      <w:r w:rsidRPr="00F24CFD">
        <w:rPr>
          <w:i/>
          <w:iCs/>
          <w:sz w:val="20"/>
          <w:szCs w:val="20"/>
          <w:lang w:val="en-US"/>
        </w:rPr>
        <w:t>additionalMAC-CE-PerCC-r17</w:t>
      </w:r>
    </w:p>
    <w:p w14:paraId="29502C8B" w14:textId="77777777" w:rsidR="009F4AC5" w:rsidRPr="00F24CFD" w:rsidRDefault="009F4AC5" w:rsidP="009F4AC5">
      <w:pPr>
        <w:pStyle w:val="ListParagraph"/>
        <w:numPr>
          <w:ilvl w:val="1"/>
          <w:numId w:val="21"/>
        </w:numPr>
        <w:rPr>
          <w:b/>
          <w:bCs/>
          <w:sz w:val="20"/>
          <w:szCs w:val="20"/>
          <w:lang w:val="en-US"/>
        </w:rPr>
      </w:pPr>
      <w:r w:rsidRPr="00F24CFD">
        <w:rPr>
          <w:i/>
          <w:iCs/>
          <w:sz w:val="20"/>
          <w:szCs w:val="20"/>
          <w:lang w:val="en-US"/>
        </w:rPr>
        <w:t>additionalMAC-CE-AcrossCC-r17</w:t>
      </w:r>
    </w:p>
    <w:p w14:paraId="03C9A5FE" w14:textId="77777777" w:rsidR="009F4AC5" w:rsidRPr="00F24CFD" w:rsidRDefault="009F4AC5" w:rsidP="009F4AC5">
      <w:pPr>
        <w:pStyle w:val="ListParagraph"/>
        <w:numPr>
          <w:ilvl w:val="1"/>
          <w:numId w:val="21"/>
        </w:numPr>
        <w:rPr>
          <w:b/>
          <w:bCs/>
          <w:sz w:val="20"/>
          <w:szCs w:val="20"/>
          <w:lang w:val="en-US"/>
        </w:rPr>
      </w:pPr>
      <w:r w:rsidRPr="00F24CFD">
        <w:rPr>
          <w:i/>
          <w:iCs/>
          <w:sz w:val="20"/>
          <w:szCs w:val="20"/>
          <w:lang w:val="en-US"/>
        </w:rPr>
        <w:lastRenderedPageBreak/>
        <w:t>k-DL-PerCC-r17</w:t>
      </w:r>
    </w:p>
    <w:p w14:paraId="69F1BE6A" w14:textId="77777777" w:rsidR="009F4AC5" w:rsidRPr="00F24CFD" w:rsidRDefault="009F4AC5" w:rsidP="009F4AC5">
      <w:pPr>
        <w:pStyle w:val="ListParagraph"/>
        <w:numPr>
          <w:ilvl w:val="1"/>
          <w:numId w:val="21"/>
        </w:numPr>
        <w:rPr>
          <w:b/>
          <w:bCs/>
          <w:sz w:val="20"/>
          <w:szCs w:val="20"/>
          <w:lang w:val="en-US"/>
        </w:rPr>
      </w:pPr>
      <w:r w:rsidRPr="00F24CFD">
        <w:rPr>
          <w:i/>
          <w:iCs/>
          <w:sz w:val="20"/>
          <w:szCs w:val="20"/>
          <w:lang w:val="en-US"/>
        </w:rPr>
        <w:t>k-UL-PerCC-r17</w:t>
      </w:r>
    </w:p>
    <w:p w14:paraId="7A22CABC" w14:textId="77777777" w:rsidR="009F4AC5" w:rsidRPr="00F24CFD" w:rsidRDefault="009F4AC5" w:rsidP="009F4AC5">
      <w:pPr>
        <w:pStyle w:val="ListParagraph"/>
        <w:numPr>
          <w:ilvl w:val="1"/>
          <w:numId w:val="21"/>
        </w:numPr>
        <w:rPr>
          <w:b/>
          <w:bCs/>
          <w:sz w:val="20"/>
          <w:szCs w:val="20"/>
          <w:lang w:val="en-US"/>
        </w:rPr>
      </w:pPr>
      <w:r w:rsidRPr="00F24CFD">
        <w:rPr>
          <w:i/>
          <w:iCs/>
          <w:sz w:val="20"/>
          <w:szCs w:val="20"/>
          <w:lang w:val="en-US"/>
        </w:rPr>
        <w:t>k-DL-AcrossCC-r17</w:t>
      </w:r>
    </w:p>
    <w:p w14:paraId="23C89385" w14:textId="08A12011" w:rsidR="009F4AC5" w:rsidRPr="009F4AC5" w:rsidRDefault="009F4AC5" w:rsidP="009F4AC5">
      <w:pPr>
        <w:pStyle w:val="ListParagraph"/>
        <w:numPr>
          <w:ilvl w:val="1"/>
          <w:numId w:val="21"/>
        </w:numPr>
        <w:rPr>
          <w:lang w:val="en-US"/>
        </w:rPr>
      </w:pPr>
      <w:r w:rsidRPr="00F24CFD">
        <w:rPr>
          <w:i/>
          <w:iCs/>
          <w:sz w:val="20"/>
          <w:szCs w:val="20"/>
          <w:lang w:val="en-US"/>
        </w:rPr>
        <w:t>k-UL-AcrossCC-r17</w:t>
      </w:r>
    </w:p>
    <w:p w14:paraId="2857E14D" w14:textId="77777777" w:rsidR="009F4AC5" w:rsidRPr="009F4AC5" w:rsidRDefault="009F4AC5" w:rsidP="009F4AC5">
      <w:pPr>
        <w:spacing w:after="0"/>
        <w:rPr>
          <w:lang w:val="en-US"/>
        </w:rPr>
      </w:pPr>
    </w:p>
    <w:p w14:paraId="22B5C804" w14:textId="085121E9" w:rsidR="009F4AC5" w:rsidRPr="00F24CFD" w:rsidRDefault="009F4AC5" w:rsidP="009F4AC5">
      <w:pPr>
        <w:pStyle w:val="3GPPNormalText"/>
        <w:ind w:left="284"/>
        <w:rPr>
          <w:b/>
          <w:bCs/>
        </w:rPr>
      </w:pPr>
      <w:r w:rsidRPr="00F24CFD">
        <w:rPr>
          <w:b/>
          <w:bCs/>
        </w:rPr>
        <w:t xml:space="preserve">Please provided company views on </w:t>
      </w:r>
      <w:r>
        <w:rPr>
          <w:b/>
          <w:bCs/>
        </w:rPr>
        <w:fldChar w:fldCharType="begin"/>
      </w:r>
      <w:r>
        <w:rPr>
          <w:b/>
          <w:bCs/>
        </w:rPr>
        <w:instrText xml:space="preserve"> REF _Ref128465035 \r \h </w:instrText>
      </w:r>
      <w:r>
        <w:rPr>
          <w:b/>
          <w:bCs/>
        </w:rPr>
      </w:r>
      <w:r>
        <w:rPr>
          <w:b/>
          <w:bCs/>
        </w:rPr>
        <w:fldChar w:fldCharType="separate"/>
      </w:r>
      <w:r>
        <w:rPr>
          <w:b/>
          <w:bCs/>
        </w:rPr>
        <w:t>Proposal 2.4.1.4</w:t>
      </w:r>
      <w:r>
        <w:rPr>
          <w:b/>
          <w:bCs/>
        </w:rPr>
        <w:fldChar w:fldCharType="end"/>
      </w:r>
    </w:p>
    <w:tbl>
      <w:tblPr>
        <w:tblStyle w:val="TableGrid"/>
        <w:tblW w:w="9493" w:type="dxa"/>
        <w:tblInd w:w="284" w:type="dxa"/>
        <w:tblLook w:val="04A0" w:firstRow="1" w:lastRow="0" w:firstColumn="1" w:lastColumn="0" w:noHBand="0" w:noVBand="1"/>
      </w:tblPr>
      <w:tblGrid>
        <w:gridCol w:w="2830"/>
        <w:gridCol w:w="6663"/>
      </w:tblGrid>
      <w:tr w:rsidR="009F4AC5" w:rsidRPr="00F24CFD" w14:paraId="0E110BEB" w14:textId="77777777" w:rsidTr="00187F11">
        <w:tc>
          <w:tcPr>
            <w:tcW w:w="2830" w:type="dxa"/>
          </w:tcPr>
          <w:p w14:paraId="32C6F78D" w14:textId="77777777" w:rsidR="009F4AC5" w:rsidRPr="00F24CFD" w:rsidRDefault="009F4AC5" w:rsidP="00187F11">
            <w:pPr>
              <w:pStyle w:val="3GPPNormalText"/>
              <w:rPr>
                <w:b/>
                <w:bCs/>
              </w:rPr>
            </w:pPr>
            <w:r w:rsidRPr="00F24CFD">
              <w:rPr>
                <w:b/>
                <w:bCs/>
              </w:rPr>
              <w:t>Company</w:t>
            </w:r>
          </w:p>
        </w:tc>
        <w:tc>
          <w:tcPr>
            <w:tcW w:w="6663" w:type="dxa"/>
          </w:tcPr>
          <w:p w14:paraId="1613BB9C" w14:textId="77777777" w:rsidR="009F4AC5" w:rsidRPr="00F24CFD" w:rsidRDefault="009F4AC5" w:rsidP="00187F11">
            <w:pPr>
              <w:pStyle w:val="3GPPNormalText"/>
              <w:rPr>
                <w:b/>
                <w:bCs/>
              </w:rPr>
            </w:pPr>
            <w:r w:rsidRPr="00F24CFD">
              <w:rPr>
                <w:b/>
                <w:bCs/>
              </w:rPr>
              <w:t>Comments</w:t>
            </w:r>
          </w:p>
        </w:tc>
      </w:tr>
      <w:tr w:rsidR="009F4AC5" w:rsidRPr="00F24CFD" w14:paraId="492AA311" w14:textId="77777777" w:rsidTr="00187F11">
        <w:tc>
          <w:tcPr>
            <w:tcW w:w="2830" w:type="dxa"/>
          </w:tcPr>
          <w:p w14:paraId="3F02EB59" w14:textId="2633CF79" w:rsidR="009F4AC5" w:rsidRPr="00F24CFD" w:rsidRDefault="00E12F98" w:rsidP="00187F11">
            <w:pPr>
              <w:pStyle w:val="3GPPNormalText"/>
            </w:pPr>
            <w:r>
              <w:t>Nokia, NSB</w:t>
            </w:r>
          </w:p>
        </w:tc>
        <w:tc>
          <w:tcPr>
            <w:tcW w:w="6663" w:type="dxa"/>
          </w:tcPr>
          <w:p w14:paraId="6E0B78EA" w14:textId="4A405517" w:rsidR="009F4AC5" w:rsidRPr="00F24CFD" w:rsidRDefault="00E12F98" w:rsidP="00187F11">
            <w:pPr>
              <w:pStyle w:val="3GPPNormalText"/>
            </w:pPr>
            <w:r>
              <w:t>We are not sure that RAN1 needs to discuss this at this point or it is up to RAN2 to discuss the ranges.</w:t>
            </w:r>
          </w:p>
        </w:tc>
      </w:tr>
      <w:tr w:rsidR="002A100E" w:rsidRPr="00F24CFD" w14:paraId="39B1030C" w14:textId="77777777" w:rsidTr="00187F11">
        <w:tc>
          <w:tcPr>
            <w:tcW w:w="2830" w:type="dxa"/>
          </w:tcPr>
          <w:p w14:paraId="2C7F4D2E" w14:textId="0BB80589" w:rsidR="002A100E" w:rsidRDefault="002A100E" w:rsidP="002A100E">
            <w:pPr>
              <w:pStyle w:val="3GPPNormalText"/>
            </w:pPr>
            <w:r>
              <w:t xml:space="preserve">Apple </w:t>
            </w:r>
          </w:p>
        </w:tc>
        <w:tc>
          <w:tcPr>
            <w:tcW w:w="6663" w:type="dxa"/>
          </w:tcPr>
          <w:p w14:paraId="2AC098C2" w14:textId="2DB91F94" w:rsidR="002A100E" w:rsidRDefault="002A100E" w:rsidP="002A100E">
            <w:pPr>
              <w:pStyle w:val="3GPPNormalText"/>
            </w:pPr>
            <w:r>
              <w:t>Share similar view as Nokia</w:t>
            </w:r>
          </w:p>
        </w:tc>
      </w:tr>
    </w:tbl>
    <w:p w14:paraId="2EAF20FC" w14:textId="7569B48C" w:rsidR="009F4AC5" w:rsidRDefault="009F4AC5" w:rsidP="009F4AC5"/>
    <w:p w14:paraId="7340582A" w14:textId="37F82B2E" w:rsidR="009F4AC5" w:rsidRDefault="009A0364" w:rsidP="009A0364">
      <w:pPr>
        <w:pStyle w:val="Heading3"/>
      </w:pPr>
      <w:r>
        <w:t>UE Capability for Beam Characterization</w:t>
      </w:r>
    </w:p>
    <w:p w14:paraId="469D504A" w14:textId="61F45BB8" w:rsidR="009A0364" w:rsidRPr="009A0364" w:rsidRDefault="009A0364" w:rsidP="009A0364">
      <w:r>
        <w:t xml:space="preserve">In first round of discussion companies expressed concern about </w:t>
      </w:r>
      <w:proofErr w:type="spellStart"/>
      <w:r>
        <w:t>repor</w:t>
      </w:r>
      <w:proofErr w:type="spellEnd"/>
    </w:p>
    <w:p w14:paraId="0B13572D" w14:textId="77777777" w:rsidR="009A0364" w:rsidRPr="00F24CFD" w:rsidRDefault="009A0364" w:rsidP="009A0364">
      <w:pPr>
        <w:pStyle w:val="Heading4"/>
        <w:ind w:firstLine="0"/>
        <w:rPr>
          <w:highlight w:val="yellow"/>
          <w:lang w:val="en-US"/>
        </w:rPr>
      </w:pPr>
      <w:bookmarkStart w:id="17" w:name="_Ref128465818"/>
    </w:p>
    <w:bookmarkEnd w:id="17"/>
    <w:p w14:paraId="000405C9" w14:textId="19598409" w:rsidR="009A0364" w:rsidRPr="00F24CFD" w:rsidRDefault="009A0364" w:rsidP="009A0364">
      <w:pPr>
        <w:ind w:left="284"/>
        <w:rPr>
          <w:b/>
          <w:bCs/>
          <w:lang w:val="en-US"/>
        </w:rPr>
      </w:pPr>
      <w:r w:rsidRPr="004C5F76">
        <w:rPr>
          <w:b/>
          <w:lang w:val="en-US" w:eastAsia="x-none"/>
        </w:rPr>
        <w:t xml:space="preserve">If new </w:t>
      </w:r>
      <w:r w:rsidRPr="004C5F76">
        <w:rPr>
          <w:b/>
          <w:lang w:eastAsia="x-none"/>
        </w:rPr>
        <w:t xml:space="preserve">UE UAV </w:t>
      </w:r>
      <w:r w:rsidRPr="004C5F76">
        <w:rPr>
          <w:b/>
          <w:lang w:val="en-US" w:eastAsia="x-none"/>
        </w:rPr>
        <w:t>beamforming capabilities for FR1 with directional antennas at UE side are supported,</w:t>
      </w:r>
      <w:r w:rsidR="004C5F76" w:rsidRPr="004C5F76">
        <w:rPr>
          <w:b/>
          <w:lang w:val="en-US" w:eastAsia="x-none"/>
        </w:rPr>
        <w:t xml:space="preserve"> </w:t>
      </w:r>
      <w:r w:rsidRPr="00F24CFD">
        <w:rPr>
          <w:b/>
          <w:bCs/>
          <w:lang w:val="en-US"/>
        </w:rPr>
        <w:t xml:space="preserve">UAV UE can </w:t>
      </w:r>
      <w:r w:rsidR="004C5F76">
        <w:rPr>
          <w:b/>
          <w:bCs/>
          <w:lang w:val="en-US"/>
        </w:rPr>
        <w:t xml:space="preserve">optionally </w:t>
      </w:r>
      <w:r w:rsidRPr="00F24CFD">
        <w:rPr>
          <w:b/>
          <w:bCs/>
          <w:lang w:val="en-US"/>
        </w:rPr>
        <w:t>report the following capabilities in support of UE beam characterization:</w:t>
      </w:r>
    </w:p>
    <w:p w14:paraId="355E987B" w14:textId="77777777" w:rsidR="009A0364" w:rsidRPr="00F24CFD" w:rsidRDefault="009A0364" w:rsidP="009A0364">
      <w:pPr>
        <w:pStyle w:val="ListParagraph"/>
        <w:numPr>
          <w:ilvl w:val="0"/>
          <w:numId w:val="31"/>
        </w:numPr>
        <w:rPr>
          <w:b/>
          <w:bCs/>
          <w:sz w:val="20"/>
          <w:szCs w:val="20"/>
          <w:lang w:val="en-US"/>
        </w:rPr>
      </w:pPr>
      <w:r w:rsidRPr="00F24CFD">
        <w:rPr>
          <w:b/>
          <w:bCs/>
          <w:sz w:val="20"/>
          <w:szCs w:val="20"/>
          <w:lang w:val="en-US"/>
        </w:rPr>
        <w:t>Number of antennas/beams</w:t>
      </w:r>
    </w:p>
    <w:p w14:paraId="090C83D3" w14:textId="77777777" w:rsidR="009A0364" w:rsidRPr="00F24CFD" w:rsidRDefault="009A0364" w:rsidP="009A0364">
      <w:pPr>
        <w:pStyle w:val="ListParagraph"/>
        <w:numPr>
          <w:ilvl w:val="0"/>
          <w:numId w:val="31"/>
        </w:numPr>
        <w:rPr>
          <w:b/>
          <w:sz w:val="20"/>
          <w:szCs w:val="20"/>
          <w:lang w:val="en-US"/>
        </w:rPr>
      </w:pPr>
      <w:r w:rsidRPr="00F24CFD">
        <w:rPr>
          <w:b/>
          <w:sz w:val="20"/>
          <w:szCs w:val="20"/>
          <w:lang w:val="en-US"/>
        </w:rPr>
        <w:t>Beam gain, FFS beam resolution, i.e., multi-lobe gain, etc.</w:t>
      </w:r>
    </w:p>
    <w:p w14:paraId="4029EE7C" w14:textId="77777777" w:rsidR="009A0364" w:rsidRPr="00F24CFD" w:rsidRDefault="009A0364" w:rsidP="009A0364">
      <w:pPr>
        <w:pStyle w:val="ListParagraph"/>
        <w:numPr>
          <w:ilvl w:val="0"/>
          <w:numId w:val="31"/>
        </w:numPr>
        <w:rPr>
          <w:b/>
          <w:bCs/>
          <w:sz w:val="20"/>
          <w:szCs w:val="20"/>
          <w:lang w:val="en-US"/>
        </w:rPr>
      </w:pPr>
      <w:r w:rsidRPr="00F24CFD">
        <w:rPr>
          <w:b/>
          <w:bCs/>
          <w:sz w:val="20"/>
          <w:szCs w:val="20"/>
          <w:lang w:val="en-US"/>
        </w:rPr>
        <w:t>Beam width</w:t>
      </w:r>
    </w:p>
    <w:p w14:paraId="23AEEF6A" w14:textId="77777777" w:rsidR="009A0364" w:rsidRPr="00F24CFD" w:rsidRDefault="009A0364" w:rsidP="009A0364">
      <w:pPr>
        <w:pStyle w:val="ListParagraph"/>
        <w:numPr>
          <w:ilvl w:val="0"/>
          <w:numId w:val="31"/>
        </w:numPr>
        <w:rPr>
          <w:b/>
          <w:bCs/>
          <w:sz w:val="20"/>
          <w:szCs w:val="20"/>
          <w:lang w:val="en-US"/>
        </w:rPr>
      </w:pPr>
      <w:r w:rsidRPr="00F24CFD">
        <w:rPr>
          <w:b/>
          <w:bCs/>
          <w:sz w:val="20"/>
          <w:szCs w:val="20"/>
          <w:lang w:val="en-US"/>
        </w:rPr>
        <w:t>Beam center</w:t>
      </w:r>
    </w:p>
    <w:p w14:paraId="092387EF" w14:textId="77777777" w:rsidR="009A0364" w:rsidRPr="00F24CFD" w:rsidRDefault="009A0364" w:rsidP="009A0364">
      <w:pPr>
        <w:spacing w:after="0"/>
        <w:ind w:left="644"/>
        <w:rPr>
          <w:b/>
          <w:bCs/>
          <w:lang w:val="en-US"/>
        </w:rPr>
      </w:pPr>
    </w:p>
    <w:p w14:paraId="332287CF" w14:textId="77777777" w:rsidR="009A0364" w:rsidRPr="00F24CFD" w:rsidRDefault="009A0364" w:rsidP="009A0364">
      <w:pPr>
        <w:ind w:left="284"/>
        <w:rPr>
          <w:b/>
          <w:bCs/>
          <w:lang w:val="en-US"/>
        </w:rPr>
      </w:pPr>
      <w:r w:rsidRPr="00F24CFD">
        <w:rPr>
          <w:b/>
          <w:bCs/>
          <w:lang w:val="en-US"/>
        </w:rPr>
        <w:t>FFS; UE orientation reporting</w:t>
      </w:r>
    </w:p>
    <w:p w14:paraId="186AE453" w14:textId="25D2B3D0" w:rsidR="009A0364" w:rsidRPr="00F24CFD" w:rsidRDefault="009A0364" w:rsidP="009A0364">
      <w:pPr>
        <w:pStyle w:val="3GPPNormalText"/>
        <w:ind w:left="284"/>
        <w:rPr>
          <w:b/>
          <w:bCs/>
        </w:rPr>
      </w:pPr>
      <w:r w:rsidRPr="00F24CFD">
        <w:rPr>
          <w:b/>
          <w:bCs/>
        </w:rPr>
        <w:t xml:space="preserve">Please provided company views on </w:t>
      </w:r>
      <w:r>
        <w:rPr>
          <w:b/>
          <w:bCs/>
        </w:rPr>
        <w:fldChar w:fldCharType="begin"/>
      </w:r>
      <w:r>
        <w:rPr>
          <w:b/>
          <w:bCs/>
        </w:rPr>
        <w:instrText xml:space="preserve"> REF _Ref128465818 \r \h </w:instrText>
      </w:r>
      <w:r>
        <w:rPr>
          <w:b/>
          <w:bCs/>
        </w:rPr>
      </w:r>
      <w:r>
        <w:rPr>
          <w:b/>
          <w:bCs/>
        </w:rPr>
        <w:fldChar w:fldCharType="separate"/>
      </w:r>
      <w:r>
        <w:rPr>
          <w:b/>
          <w:bCs/>
        </w:rPr>
        <w:t>Proposal 2.4.2.1</w:t>
      </w:r>
      <w:r>
        <w:rPr>
          <w:b/>
          <w:bCs/>
        </w:rPr>
        <w:fldChar w:fldCharType="end"/>
      </w:r>
    </w:p>
    <w:tbl>
      <w:tblPr>
        <w:tblStyle w:val="TableGrid"/>
        <w:tblW w:w="9493" w:type="dxa"/>
        <w:tblInd w:w="284" w:type="dxa"/>
        <w:tblLook w:val="04A0" w:firstRow="1" w:lastRow="0" w:firstColumn="1" w:lastColumn="0" w:noHBand="0" w:noVBand="1"/>
      </w:tblPr>
      <w:tblGrid>
        <w:gridCol w:w="2830"/>
        <w:gridCol w:w="6663"/>
      </w:tblGrid>
      <w:tr w:rsidR="009A0364" w:rsidRPr="00F24CFD" w14:paraId="30381D0B" w14:textId="77777777" w:rsidTr="00187F11">
        <w:tc>
          <w:tcPr>
            <w:tcW w:w="2830" w:type="dxa"/>
          </w:tcPr>
          <w:p w14:paraId="57C6099C" w14:textId="77777777" w:rsidR="009A0364" w:rsidRPr="00F24CFD" w:rsidRDefault="009A0364" w:rsidP="00187F11">
            <w:pPr>
              <w:pStyle w:val="3GPPNormalText"/>
              <w:rPr>
                <w:b/>
                <w:bCs/>
              </w:rPr>
            </w:pPr>
            <w:r w:rsidRPr="00F24CFD">
              <w:rPr>
                <w:b/>
                <w:bCs/>
              </w:rPr>
              <w:t>Company</w:t>
            </w:r>
          </w:p>
        </w:tc>
        <w:tc>
          <w:tcPr>
            <w:tcW w:w="6663" w:type="dxa"/>
          </w:tcPr>
          <w:p w14:paraId="636B8E1F" w14:textId="77777777" w:rsidR="009A0364" w:rsidRPr="00F24CFD" w:rsidRDefault="009A0364" w:rsidP="00187F11">
            <w:pPr>
              <w:pStyle w:val="3GPPNormalText"/>
              <w:rPr>
                <w:b/>
                <w:bCs/>
              </w:rPr>
            </w:pPr>
            <w:r w:rsidRPr="00F24CFD">
              <w:rPr>
                <w:b/>
                <w:bCs/>
              </w:rPr>
              <w:t>Comments</w:t>
            </w:r>
          </w:p>
        </w:tc>
      </w:tr>
      <w:tr w:rsidR="00B315BF" w:rsidRPr="00F24CFD" w14:paraId="11C92AAE" w14:textId="77777777" w:rsidTr="00187F11">
        <w:tc>
          <w:tcPr>
            <w:tcW w:w="2830" w:type="dxa"/>
          </w:tcPr>
          <w:p w14:paraId="73BF0A68" w14:textId="7CBBA541" w:rsidR="00B315BF" w:rsidRPr="00F24CFD" w:rsidRDefault="00B315BF" w:rsidP="00B315BF">
            <w:pPr>
              <w:pStyle w:val="3GPPNormalText"/>
            </w:pPr>
            <w:r>
              <w:t>Nokia, NSB</w:t>
            </w:r>
          </w:p>
        </w:tc>
        <w:tc>
          <w:tcPr>
            <w:tcW w:w="6663" w:type="dxa"/>
          </w:tcPr>
          <w:p w14:paraId="02FF28B4" w14:textId="6153C737" w:rsidR="00B315BF" w:rsidRPr="00F24CFD" w:rsidRDefault="00B315BF" w:rsidP="00B315BF">
            <w:pPr>
              <w:pStyle w:val="3GPPNormalText"/>
            </w:pPr>
            <w:r>
              <w:t xml:space="preserve">We support the proposal. As mentioned by companies that studies are needed to motivate the </w:t>
            </w:r>
            <w:proofErr w:type="spellStart"/>
            <w:r>
              <w:t>signalling</w:t>
            </w:r>
            <w:proofErr w:type="spellEnd"/>
            <w:r>
              <w:t xml:space="preserve"> of UAV beam related capabilities, we provided the simulation results in </w:t>
            </w:r>
            <w:r w:rsidRPr="00B315BF">
              <w:t>R1-2300713</w:t>
            </w:r>
            <w:r>
              <w:t xml:space="preserve"> shows the benefits of employing directional antennas at UE side and selecting the cell based on additional information about UAV UE beams besides conventional RSRP based cell selection. As for the </w:t>
            </w:r>
            <w:proofErr w:type="spellStart"/>
            <w:r>
              <w:t>signalling</w:t>
            </w:r>
            <w:proofErr w:type="spellEnd"/>
            <w:r>
              <w:t>, RRC can be used to convey the information related to UAV beams and thus RAN2 can continue with the solution.</w:t>
            </w:r>
          </w:p>
        </w:tc>
      </w:tr>
      <w:tr w:rsidR="00324538" w:rsidRPr="00F24CFD" w14:paraId="5BAA7BAF" w14:textId="77777777" w:rsidTr="00187F11">
        <w:tc>
          <w:tcPr>
            <w:tcW w:w="2830" w:type="dxa"/>
          </w:tcPr>
          <w:p w14:paraId="271EF9BA" w14:textId="0BD5CDBA" w:rsidR="00324538" w:rsidRDefault="00324538" w:rsidP="00B315BF">
            <w:pPr>
              <w:pStyle w:val="3GPPNormalText"/>
            </w:pPr>
            <w:r>
              <w:t>vivo</w:t>
            </w:r>
          </w:p>
        </w:tc>
        <w:tc>
          <w:tcPr>
            <w:tcW w:w="6663" w:type="dxa"/>
          </w:tcPr>
          <w:p w14:paraId="6A5F0E0A" w14:textId="55E2C137" w:rsidR="00324538" w:rsidRPr="00DF41D9" w:rsidRDefault="00DF41D9" w:rsidP="00B315BF">
            <w:pPr>
              <w:pStyle w:val="3GPPNormalText"/>
              <w:rPr>
                <w:rFonts w:eastAsiaTheme="minorEastAsia"/>
                <w:lang w:eastAsia="zh-CN"/>
              </w:rPr>
            </w:pPr>
            <w:r>
              <w:rPr>
                <w:rFonts w:eastAsiaTheme="minorEastAsia"/>
                <w:lang w:eastAsia="zh-CN"/>
              </w:rPr>
              <w:t>We don’t think these capabilities are needed.</w:t>
            </w:r>
          </w:p>
        </w:tc>
      </w:tr>
      <w:tr w:rsidR="002E67B7" w:rsidRPr="00F24CFD" w14:paraId="3D16D5DB" w14:textId="77777777" w:rsidTr="00187F11">
        <w:tc>
          <w:tcPr>
            <w:tcW w:w="2830" w:type="dxa"/>
          </w:tcPr>
          <w:p w14:paraId="65A7743E" w14:textId="08D87F40" w:rsidR="002E67B7" w:rsidRDefault="002E67B7" w:rsidP="002E67B7">
            <w:pPr>
              <w:pStyle w:val="3GPPNormalText"/>
            </w:pPr>
            <w:r>
              <w:rPr>
                <w:lang w:val="en-GB"/>
              </w:rPr>
              <w:t>Apple</w:t>
            </w:r>
          </w:p>
        </w:tc>
        <w:tc>
          <w:tcPr>
            <w:tcW w:w="6663" w:type="dxa"/>
          </w:tcPr>
          <w:p w14:paraId="64236642" w14:textId="74965DB0" w:rsidR="002E67B7" w:rsidRDefault="002E67B7" w:rsidP="002E67B7">
            <w:pPr>
              <w:pStyle w:val="3GPPNormalText"/>
              <w:rPr>
                <w:rFonts w:eastAsiaTheme="minorEastAsia"/>
                <w:lang w:eastAsia="zh-CN"/>
              </w:rPr>
            </w:pPr>
            <w:r>
              <w:t xml:space="preserve">We don’t support this proposal for UE to indicate capabilities related to characterization. Also, it is not clear to us if and what gain can be achieved by introducing this new set of UE capabilities. We don’t indicate such capabilities even for FR2 </w:t>
            </w:r>
          </w:p>
        </w:tc>
      </w:tr>
    </w:tbl>
    <w:p w14:paraId="6488513D" w14:textId="6BADBE75" w:rsidR="009A0364" w:rsidRDefault="009A0364" w:rsidP="009A0364"/>
    <w:p w14:paraId="037091B5" w14:textId="0FD1C434" w:rsidR="003648E3" w:rsidRDefault="003648E3" w:rsidP="003648E3">
      <w:pPr>
        <w:pStyle w:val="Heading2"/>
        <w:rPr>
          <w:rStyle w:val="apple-style-span"/>
        </w:rPr>
      </w:pPr>
      <w:r>
        <w:rPr>
          <w:rStyle w:val="apple-style-span"/>
        </w:rPr>
        <w:t>Round #2 Proposals for Online Discussion</w:t>
      </w:r>
    </w:p>
    <w:p w14:paraId="0306420C" w14:textId="21344585" w:rsidR="003648E3" w:rsidRPr="001B28C7" w:rsidRDefault="003648E3" w:rsidP="003648E3">
      <w:pPr>
        <w:pStyle w:val="Heading4"/>
        <w:numPr>
          <w:ilvl w:val="0"/>
          <w:numId w:val="0"/>
        </w:numPr>
        <w:ind w:left="284"/>
        <w:rPr>
          <w:b/>
          <w:highlight w:val="yellow"/>
        </w:rPr>
      </w:pPr>
      <w:r>
        <w:rPr>
          <w:b/>
          <w:highlight w:val="yellow"/>
        </w:rPr>
        <w:t>Proposal 2.5.1.1</w:t>
      </w:r>
    </w:p>
    <w:p w14:paraId="22207557" w14:textId="766E554B" w:rsidR="003648E3" w:rsidRDefault="003648E3" w:rsidP="003648E3">
      <w:pPr>
        <w:ind w:firstLine="284"/>
        <w:rPr>
          <w:b/>
          <w:bCs/>
        </w:rPr>
      </w:pPr>
      <w:r w:rsidRPr="004C5F76">
        <w:rPr>
          <w:b/>
          <w:lang w:eastAsia="x-none"/>
        </w:rPr>
        <w:t xml:space="preserve">UE UAV </w:t>
      </w:r>
      <w:r w:rsidRPr="004C5F76">
        <w:rPr>
          <w:b/>
          <w:lang w:val="en-US" w:eastAsia="x-none"/>
        </w:rPr>
        <w:t>beamforming for FR1</w:t>
      </w:r>
      <w:r>
        <w:rPr>
          <w:b/>
          <w:lang w:val="en-US" w:eastAsia="x-none"/>
        </w:rPr>
        <w:t xml:space="preserve"> </w:t>
      </w:r>
      <w:r w:rsidR="00EA731D">
        <w:rPr>
          <w:b/>
          <w:lang w:val="en-US" w:eastAsia="x-none"/>
        </w:rPr>
        <w:t>should be</w:t>
      </w:r>
      <w:r>
        <w:rPr>
          <w:b/>
          <w:lang w:val="en-US" w:eastAsia="x-none"/>
        </w:rPr>
        <w:t xml:space="preserve"> supported based on fixed </w:t>
      </w:r>
      <w:r w:rsidRPr="002E7963">
        <w:rPr>
          <w:b/>
          <w:bCs/>
        </w:rPr>
        <w:t>beam</w:t>
      </w:r>
      <w:r>
        <w:rPr>
          <w:b/>
          <w:bCs/>
        </w:rPr>
        <w:t xml:space="preserve"> switching</w:t>
      </w:r>
      <w:r w:rsidRPr="002E7963">
        <w:rPr>
          <w:b/>
          <w:bCs/>
        </w:rPr>
        <w:t xml:space="preserve"> </w:t>
      </w:r>
      <w:r>
        <w:rPr>
          <w:b/>
          <w:bCs/>
        </w:rPr>
        <w:t>i</w:t>
      </w:r>
      <w:r w:rsidRPr="002E7963">
        <w:rPr>
          <w:b/>
          <w:bCs/>
        </w:rPr>
        <w:t xml:space="preserve">n Rel-18. </w:t>
      </w:r>
    </w:p>
    <w:p w14:paraId="01CB17C9" w14:textId="15C2B871" w:rsidR="00154BFA" w:rsidRDefault="00154BFA" w:rsidP="003648E3">
      <w:pPr>
        <w:ind w:firstLine="284"/>
        <w:rPr>
          <w:b/>
          <w:bCs/>
        </w:rPr>
      </w:pPr>
      <w:r>
        <w:rPr>
          <w:b/>
          <w:bCs/>
        </w:rPr>
        <w:t>Note: Enhancements on UE capabilities may not be necessary to support fixed beam switching</w:t>
      </w:r>
    </w:p>
    <w:p w14:paraId="7C350265" w14:textId="052A7E9F" w:rsidR="00A2364B" w:rsidRPr="009F4AC5" w:rsidRDefault="00A2364B" w:rsidP="00A2364B">
      <w:pPr>
        <w:pStyle w:val="Heading4"/>
        <w:numPr>
          <w:ilvl w:val="0"/>
          <w:numId w:val="0"/>
        </w:numPr>
        <w:ind w:left="284"/>
        <w:rPr>
          <w:b/>
          <w:bCs/>
          <w:highlight w:val="yellow"/>
        </w:rPr>
      </w:pPr>
      <w:r>
        <w:rPr>
          <w:b/>
          <w:bCs/>
          <w:highlight w:val="yellow"/>
        </w:rPr>
        <w:t>Proposal 2.5.1.2</w:t>
      </w:r>
    </w:p>
    <w:p w14:paraId="18A9CDE9" w14:textId="6F10DD4B" w:rsidR="00A2364B" w:rsidRDefault="00A2364B" w:rsidP="00A2364B">
      <w:pPr>
        <w:ind w:left="284"/>
        <w:rPr>
          <w:b/>
          <w:bCs/>
          <w:lang w:val="en-US" w:eastAsia="x-none"/>
        </w:rPr>
      </w:pPr>
      <w:r>
        <w:rPr>
          <w:b/>
          <w:bCs/>
          <w:lang w:val="en-US" w:eastAsia="x-none"/>
        </w:rPr>
        <w:t>Beam correspondence capabilities for UE UAV are not extended to FR1 in Rel-18</w:t>
      </w:r>
      <w:r w:rsidRPr="009F4AC5">
        <w:rPr>
          <w:b/>
          <w:bCs/>
          <w:lang w:val="en-US" w:eastAsia="x-none"/>
        </w:rPr>
        <w:t>.</w:t>
      </w:r>
    </w:p>
    <w:p w14:paraId="003C2373" w14:textId="263AC35D" w:rsidR="00A2364B" w:rsidRPr="00A2364B" w:rsidRDefault="00A2364B" w:rsidP="00A2364B">
      <w:pPr>
        <w:pStyle w:val="Heading4"/>
        <w:numPr>
          <w:ilvl w:val="0"/>
          <w:numId w:val="0"/>
        </w:numPr>
        <w:ind w:left="284"/>
        <w:rPr>
          <w:b/>
          <w:bCs/>
          <w:highlight w:val="yellow"/>
          <w:lang w:val="en-US"/>
        </w:rPr>
      </w:pPr>
      <w:r w:rsidRPr="00A2364B">
        <w:rPr>
          <w:b/>
          <w:bCs/>
          <w:highlight w:val="yellow"/>
          <w:lang w:val="en-US"/>
        </w:rPr>
        <w:lastRenderedPageBreak/>
        <w:t>Proposal 2.5.1.3</w:t>
      </w:r>
    </w:p>
    <w:p w14:paraId="1E289852" w14:textId="77777777" w:rsidR="00A2364B" w:rsidRPr="00F24CFD" w:rsidRDefault="00A2364B" w:rsidP="00A2364B">
      <w:pPr>
        <w:ind w:left="284"/>
        <w:rPr>
          <w:b/>
          <w:bCs/>
          <w:lang w:val="en-US"/>
        </w:rPr>
      </w:pPr>
      <w:r w:rsidRPr="004C5F76">
        <w:rPr>
          <w:b/>
          <w:lang w:val="en-US" w:eastAsia="x-none"/>
        </w:rPr>
        <w:t xml:space="preserve">If new </w:t>
      </w:r>
      <w:r w:rsidRPr="004C5F76">
        <w:rPr>
          <w:b/>
          <w:lang w:eastAsia="x-none"/>
        </w:rPr>
        <w:t xml:space="preserve">UE UAV </w:t>
      </w:r>
      <w:r w:rsidRPr="004C5F76">
        <w:rPr>
          <w:b/>
          <w:lang w:val="en-US" w:eastAsia="x-none"/>
        </w:rPr>
        <w:t xml:space="preserve">beamforming capabilities for FR1 with directional antennas at UE side are supported, </w:t>
      </w:r>
      <w:r w:rsidRPr="00F24CFD">
        <w:rPr>
          <w:b/>
          <w:bCs/>
          <w:lang w:val="en-US"/>
        </w:rPr>
        <w:t xml:space="preserve">UAV UE can </w:t>
      </w:r>
      <w:r>
        <w:rPr>
          <w:b/>
          <w:bCs/>
          <w:lang w:val="en-US"/>
        </w:rPr>
        <w:t xml:space="preserve">optionally </w:t>
      </w:r>
      <w:r w:rsidRPr="00F24CFD">
        <w:rPr>
          <w:b/>
          <w:bCs/>
          <w:lang w:val="en-US"/>
        </w:rPr>
        <w:t>report the following capabilities in support of UE beam characterization:</w:t>
      </w:r>
    </w:p>
    <w:p w14:paraId="16683558" w14:textId="77777777" w:rsidR="00A2364B" w:rsidRPr="00F24CFD" w:rsidRDefault="00A2364B" w:rsidP="00A2364B">
      <w:pPr>
        <w:pStyle w:val="ListParagraph"/>
        <w:numPr>
          <w:ilvl w:val="0"/>
          <w:numId w:val="31"/>
        </w:numPr>
        <w:rPr>
          <w:b/>
          <w:bCs/>
          <w:sz w:val="20"/>
          <w:szCs w:val="20"/>
          <w:lang w:val="en-US"/>
        </w:rPr>
      </w:pPr>
      <w:r w:rsidRPr="00F24CFD">
        <w:rPr>
          <w:b/>
          <w:bCs/>
          <w:sz w:val="20"/>
          <w:szCs w:val="20"/>
          <w:lang w:val="en-US"/>
        </w:rPr>
        <w:t>Number of antennas/beams</w:t>
      </w:r>
    </w:p>
    <w:p w14:paraId="36D331A2" w14:textId="77777777" w:rsidR="00A2364B" w:rsidRPr="00F24CFD" w:rsidRDefault="00A2364B" w:rsidP="00A2364B">
      <w:pPr>
        <w:pStyle w:val="ListParagraph"/>
        <w:numPr>
          <w:ilvl w:val="0"/>
          <w:numId w:val="31"/>
        </w:numPr>
        <w:rPr>
          <w:b/>
          <w:sz w:val="20"/>
          <w:szCs w:val="20"/>
          <w:lang w:val="en-US"/>
        </w:rPr>
      </w:pPr>
      <w:r w:rsidRPr="00F24CFD">
        <w:rPr>
          <w:b/>
          <w:sz w:val="20"/>
          <w:szCs w:val="20"/>
          <w:lang w:val="en-US"/>
        </w:rPr>
        <w:t>Beam gain, FFS beam resolution, i.e., multi-lobe gain, etc.</w:t>
      </w:r>
    </w:p>
    <w:p w14:paraId="5F23E453" w14:textId="77777777" w:rsidR="00A2364B" w:rsidRPr="00F24CFD" w:rsidRDefault="00A2364B" w:rsidP="00A2364B">
      <w:pPr>
        <w:pStyle w:val="ListParagraph"/>
        <w:numPr>
          <w:ilvl w:val="0"/>
          <w:numId w:val="31"/>
        </w:numPr>
        <w:rPr>
          <w:b/>
          <w:bCs/>
          <w:sz w:val="20"/>
          <w:szCs w:val="20"/>
          <w:lang w:val="en-US"/>
        </w:rPr>
      </w:pPr>
      <w:r w:rsidRPr="00F24CFD">
        <w:rPr>
          <w:b/>
          <w:bCs/>
          <w:sz w:val="20"/>
          <w:szCs w:val="20"/>
          <w:lang w:val="en-US"/>
        </w:rPr>
        <w:t>Beam width</w:t>
      </w:r>
    </w:p>
    <w:p w14:paraId="7EFB2123" w14:textId="77777777" w:rsidR="00A2364B" w:rsidRPr="00F24CFD" w:rsidRDefault="00A2364B" w:rsidP="00A2364B">
      <w:pPr>
        <w:pStyle w:val="ListParagraph"/>
        <w:numPr>
          <w:ilvl w:val="0"/>
          <w:numId w:val="31"/>
        </w:numPr>
        <w:rPr>
          <w:b/>
          <w:bCs/>
          <w:sz w:val="20"/>
          <w:szCs w:val="20"/>
          <w:lang w:val="en-US"/>
        </w:rPr>
      </w:pPr>
      <w:r w:rsidRPr="00F24CFD">
        <w:rPr>
          <w:b/>
          <w:bCs/>
          <w:sz w:val="20"/>
          <w:szCs w:val="20"/>
          <w:lang w:val="en-US"/>
        </w:rPr>
        <w:t>Beam center</w:t>
      </w:r>
    </w:p>
    <w:p w14:paraId="03332585" w14:textId="77777777" w:rsidR="00A2364B" w:rsidRPr="00F24CFD" w:rsidRDefault="00A2364B" w:rsidP="00A2364B">
      <w:pPr>
        <w:spacing w:after="0"/>
        <w:ind w:left="644"/>
        <w:rPr>
          <w:b/>
          <w:bCs/>
          <w:lang w:val="en-US"/>
        </w:rPr>
      </w:pPr>
    </w:p>
    <w:p w14:paraId="5C32FEB6" w14:textId="43334564" w:rsidR="00A2364B" w:rsidRPr="00F24CFD" w:rsidRDefault="00A2364B" w:rsidP="00A2364B">
      <w:pPr>
        <w:ind w:left="284"/>
        <w:rPr>
          <w:b/>
          <w:bCs/>
          <w:lang w:val="en-US"/>
        </w:rPr>
      </w:pPr>
      <w:r w:rsidRPr="00F24CFD">
        <w:rPr>
          <w:b/>
          <w:bCs/>
          <w:lang w:val="en-US"/>
        </w:rPr>
        <w:t>FFS;</w:t>
      </w:r>
      <w:r w:rsidR="001B2CDD">
        <w:rPr>
          <w:b/>
          <w:bCs/>
          <w:lang w:val="en-US"/>
        </w:rPr>
        <w:t xml:space="preserve"> How to report UE capability, </w:t>
      </w:r>
      <w:r w:rsidRPr="00F24CFD">
        <w:rPr>
          <w:b/>
          <w:bCs/>
          <w:lang w:val="en-US"/>
        </w:rPr>
        <w:t>UE orientation reporting</w:t>
      </w:r>
    </w:p>
    <w:p w14:paraId="6A2A7401" w14:textId="79B149F7" w:rsidR="00A2364B" w:rsidRDefault="00A2364B" w:rsidP="003648E3">
      <w:pPr>
        <w:ind w:firstLine="284"/>
        <w:rPr>
          <w:b/>
          <w:bCs/>
        </w:rPr>
      </w:pPr>
    </w:p>
    <w:bookmarkEnd w:id="2"/>
    <w:bookmarkEnd w:id="9"/>
    <w:p w14:paraId="10445A01" w14:textId="6C7BA906" w:rsidR="00885580" w:rsidRDefault="007820D0" w:rsidP="00A22F20">
      <w:pPr>
        <w:pStyle w:val="Heading1"/>
        <w:rPr>
          <w:lang w:val="en-US"/>
        </w:rPr>
      </w:pPr>
      <w:r w:rsidRPr="00F24CFD">
        <w:rPr>
          <w:lang w:val="en-US"/>
        </w:rPr>
        <w:t>Conclusion</w:t>
      </w:r>
    </w:p>
    <w:p w14:paraId="5F104490" w14:textId="674CF7CF" w:rsidR="00060976" w:rsidRDefault="00060976" w:rsidP="00060976">
      <w:pPr>
        <w:rPr>
          <w:lang w:val="en-US"/>
        </w:rPr>
      </w:pPr>
      <w:r>
        <w:rPr>
          <w:lang w:val="en-US"/>
        </w:rPr>
        <w:t xml:space="preserve">The following proposals have been </w:t>
      </w:r>
      <w:proofErr w:type="spellStart"/>
      <w:r>
        <w:rPr>
          <w:lang w:val="en-US"/>
        </w:rPr>
        <w:t>agreend</w:t>
      </w:r>
      <w:proofErr w:type="spellEnd"/>
      <w:r>
        <w:rPr>
          <w:lang w:val="en-US"/>
        </w:rPr>
        <w:t xml:space="preserve"> in RAN1#112:</w:t>
      </w:r>
    </w:p>
    <w:p w14:paraId="201B82E4" w14:textId="77777777" w:rsidR="00060976" w:rsidRDefault="00060976" w:rsidP="00060976">
      <w:pPr>
        <w:rPr>
          <w:lang w:eastAsia="x-none"/>
        </w:rPr>
      </w:pPr>
      <w:r>
        <w:rPr>
          <w:highlight w:val="green"/>
          <w:lang w:eastAsia="x-none"/>
        </w:rPr>
        <w:t>Agreement</w:t>
      </w:r>
    </w:p>
    <w:p w14:paraId="5A791BD3" w14:textId="77777777" w:rsidR="00060976" w:rsidRDefault="00060976" w:rsidP="00060976">
      <w:pPr>
        <w:rPr>
          <w:bCs/>
          <w:lang w:val="en-US" w:eastAsia="x-none"/>
        </w:rPr>
      </w:pPr>
      <w:r>
        <w:rPr>
          <w:lang w:eastAsia="x-none"/>
        </w:rPr>
        <w:t xml:space="preserve">RAN1 only considers potential UE UAV </w:t>
      </w:r>
      <w:r>
        <w:rPr>
          <w:bCs/>
          <w:lang w:val="en-US" w:eastAsia="x-none"/>
        </w:rPr>
        <w:t>beamforming capabilities for FR1 with directional antennas at UE side in Rel-18 if such capabilities don’t impact RAN4 requirements.</w:t>
      </w:r>
    </w:p>
    <w:p w14:paraId="732D53ED" w14:textId="77777777" w:rsidR="00060976" w:rsidRDefault="00060976" w:rsidP="00060976">
      <w:pPr>
        <w:rPr>
          <w:lang w:eastAsia="x-none"/>
        </w:rPr>
      </w:pPr>
    </w:p>
    <w:p w14:paraId="2CF9A8FB" w14:textId="77777777" w:rsidR="00060976" w:rsidRDefault="00060976" w:rsidP="00060976">
      <w:pPr>
        <w:rPr>
          <w:lang w:eastAsia="x-none"/>
        </w:rPr>
      </w:pPr>
      <w:r>
        <w:rPr>
          <w:highlight w:val="green"/>
          <w:lang w:eastAsia="x-none"/>
        </w:rPr>
        <w:t>Agreement</w:t>
      </w:r>
    </w:p>
    <w:p w14:paraId="00D45EA8" w14:textId="77777777" w:rsidR="00060976" w:rsidRDefault="00060976" w:rsidP="00060976">
      <w:pPr>
        <w:rPr>
          <w:bCs/>
          <w:lang w:val="en-US" w:eastAsia="x-none"/>
        </w:rPr>
      </w:pPr>
      <w:r>
        <w:rPr>
          <w:bCs/>
          <w:lang w:val="en-US" w:eastAsia="x-none"/>
        </w:rPr>
        <w:t xml:space="preserve">If new </w:t>
      </w:r>
      <w:r>
        <w:rPr>
          <w:lang w:eastAsia="x-none"/>
        </w:rPr>
        <w:t xml:space="preserve">UE UAV </w:t>
      </w:r>
      <w:r>
        <w:rPr>
          <w:bCs/>
          <w:lang w:val="en-US" w:eastAsia="x-none"/>
        </w:rPr>
        <w:t xml:space="preserve">beamforming capabilities for FR1 with directional antennas at UE side are supported, Rel-17 unified TCI framework is considered as baseline. </w:t>
      </w:r>
    </w:p>
    <w:p w14:paraId="6E4012B8" w14:textId="77777777" w:rsidR="00060976" w:rsidRDefault="00060976" w:rsidP="00060976">
      <w:pPr>
        <w:rPr>
          <w:lang w:eastAsia="x-none"/>
        </w:rPr>
      </w:pPr>
    </w:p>
    <w:p w14:paraId="2B1B05D2" w14:textId="77777777" w:rsidR="00060976" w:rsidRDefault="00060976" w:rsidP="00060976">
      <w:pPr>
        <w:rPr>
          <w:lang w:eastAsia="x-none"/>
        </w:rPr>
      </w:pPr>
      <w:r>
        <w:rPr>
          <w:highlight w:val="green"/>
          <w:lang w:eastAsia="x-none"/>
        </w:rPr>
        <w:t>Agreement</w:t>
      </w:r>
    </w:p>
    <w:p w14:paraId="46BB1ABC" w14:textId="77777777" w:rsidR="00060976" w:rsidRDefault="00060976" w:rsidP="00060976">
      <w:pPr>
        <w:rPr>
          <w:lang w:eastAsia="x-none"/>
        </w:rPr>
      </w:pPr>
      <w:r>
        <w:rPr>
          <w:lang w:eastAsia="x-none"/>
        </w:rPr>
        <w:t>Multi-TRP beamforming is not supported for UAV UEs in FR1 in Rel-18.</w:t>
      </w:r>
    </w:p>
    <w:p w14:paraId="0ECBAA73" w14:textId="77777777" w:rsidR="00060976" w:rsidRPr="00060976" w:rsidRDefault="00060976" w:rsidP="00060976">
      <w:pPr>
        <w:rPr>
          <w:lang w:val="en-US"/>
        </w:rPr>
      </w:pPr>
    </w:p>
    <w:p w14:paraId="24AFD026" w14:textId="77777777" w:rsidR="000559FA" w:rsidRDefault="000559FA" w:rsidP="000559FA">
      <w:pPr>
        <w:rPr>
          <w:highlight w:val="green"/>
          <w:lang w:eastAsia="x-none"/>
        </w:rPr>
      </w:pPr>
      <w:r>
        <w:rPr>
          <w:highlight w:val="green"/>
          <w:lang w:eastAsia="x-none"/>
        </w:rPr>
        <w:t>Agreement</w:t>
      </w:r>
    </w:p>
    <w:p w14:paraId="07D0F6A2" w14:textId="77777777" w:rsidR="000559FA" w:rsidRDefault="000559FA" w:rsidP="000559FA">
      <w:pPr>
        <w:rPr>
          <w:bCs/>
        </w:rPr>
      </w:pPr>
      <w:r>
        <w:rPr>
          <w:lang w:eastAsia="x-none"/>
        </w:rPr>
        <w:t xml:space="preserve">UE UAV </w:t>
      </w:r>
      <w:r>
        <w:rPr>
          <w:lang w:val="en-US" w:eastAsia="x-none"/>
        </w:rPr>
        <w:t xml:space="preserve">beamforming for FR1 based on </w:t>
      </w:r>
      <w:r>
        <w:rPr>
          <w:bCs/>
        </w:rPr>
        <w:t>beam switching among fixed directional antennas</w:t>
      </w:r>
      <w:r>
        <w:rPr>
          <w:lang w:val="en-US" w:eastAsia="x-none"/>
        </w:rPr>
        <w:t xml:space="preserve"> is supported </w:t>
      </w:r>
      <w:r>
        <w:rPr>
          <w:bCs/>
        </w:rPr>
        <w:t>in Rel-18.</w:t>
      </w:r>
    </w:p>
    <w:p w14:paraId="76925A7F" w14:textId="77777777" w:rsidR="000559FA" w:rsidRDefault="000559FA" w:rsidP="000559FA">
      <w:pPr>
        <w:numPr>
          <w:ilvl w:val="0"/>
          <w:numId w:val="42"/>
        </w:numPr>
        <w:overflowPunct/>
        <w:autoSpaceDE/>
        <w:autoSpaceDN/>
        <w:adjustRightInd/>
        <w:spacing w:after="0"/>
        <w:textAlignment w:val="auto"/>
        <w:rPr>
          <w:b/>
          <w:bCs/>
        </w:rPr>
      </w:pPr>
      <w:r>
        <w:rPr>
          <w:bCs/>
        </w:rPr>
        <w:t>Note 1: new UE capabilities may not be necessary to support beam switching among fixed directional antennas</w:t>
      </w:r>
    </w:p>
    <w:p w14:paraId="67A6BC6F" w14:textId="77777777" w:rsidR="000559FA" w:rsidRDefault="000559FA" w:rsidP="000559FA">
      <w:pPr>
        <w:numPr>
          <w:ilvl w:val="0"/>
          <w:numId w:val="42"/>
        </w:numPr>
        <w:overflowPunct/>
        <w:autoSpaceDE/>
        <w:autoSpaceDN/>
        <w:adjustRightInd/>
        <w:spacing w:after="0"/>
        <w:textAlignment w:val="auto"/>
        <w:rPr>
          <w:bCs/>
        </w:rPr>
      </w:pPr>
      <w:r>
        <w:rPr>
          <w:bCs/>
        </w:rPr>
        <w:t>Note 2: no RAN4 specification impact is assumed</w:t>
      </w:r>
    </w:p>
    <w:p w14:paraId="0297E9BC" w14:textId="77777777" w:rsidR="000559FA" w:rsidRDefault="000559FA" w:rsidP="000559FA">
      <w:pPr>
        <w:numPr>
          <w:ilvl w:val="0"/>
          <w:numId w:val="42"/>
        </w:numPr>
        <w:overflowPunct/>
        <w:autoSpaceDE/>
        <w:autoSpaceDN/>
        <w:adjustRightInd/>
        <w:spacing w:after="0"/>
        <w:textAlignment w:val="auto"/>
        <w:rPr>
          <w:bCs/>
        </w:rPr>
      </w:pPr>
      <w:r>
        <w:rPr>
          <w:bCs/>
        </w:rPr>
        <w:t>FFS: whether updating (</w:t>
      </w:r>
      <w:proofErr w:type="gramStart"/>
      <w:r>
        <w:rPr>
          <w:bCs/>
        </w:rPr>
        <w:t>e.g.</w:t>
      </w:r>
      <w:proofErr w:type="gramEnd"/>
      <w:r>
        <w:rPr>
          <w:bCs/>
        </w:rPr>
        <w:t xml:space="preserve"> extending to FR1) legacy UE capabilities is needed, and it is not precluded if it is needed</w:t>
      </w:r>
    </w:p>
    <w:p w14:paraId="18EE8AFF" w14:textId="77777777" w:rsidR="000559FA" w:rsidRDefault="000559FA" w:rsidP="000559FA">
      <w:pPr>
        <w:numPr>
          <w:ilvl w:val="0"/>
          <w:numId w:val="42"/>
        </w:numPr>
        <w:overflowPunct/>
        <w:autoSpaceDE/>
        <w:autoSpaceDN/>
        <w:adjustRightInd/>
        <w:spacing w:after="0"/>
        <w:textAlignment w:val="auto"/>
        <w:rPr>
          <w:bCs/>
        </w:rPr>
      </w:pPr>
      <w:r>
        <w:rPr>
          <w:bCs/>
        </w:rPr>
        <w:t>FFS: whether/how specification may be impacted</w:t>
      </w:r>
    </w:p>
    <w:p w14:paraId="384567B8" w14:textId="7B1DB7D4" w:rsidR="001337A5" w:rsidRPr="00F24CFD" w:rsidRDefault="001337A5" w:rsidP="001F201D">
      <w:pPr>
        <w:rPr>
          <w:lang w:val="en-US"/>
        </w:rPr>
      </w:pPr>
    </w:p>
    <w:p w14:paraId="53CD9119" w14:textId="5206E1F5" w:rsidR="00885580" w:rsidRPr="00F24CFD" w:rsidRDefault="00885580" w:rsidP="00A22F20">
      <w:pPr>
        <w:pStyle w:val="Heading1"/>
        <w:rPr>
          <w:lang w:val="en-US"/>
        </w:rPr>
      </w:pPr>
      <w:r w:rsidRPr="00F24CFD">
        <w:rPr>
          <w:lang w:val="en-US"/>
        </w:rPr>
        <w:t>References</w:t>
      </w:r>
    </w:p>
    <w:p w14:paraId="575FF012" w14:textId="77777777" w:rsidR="000E4352" w:rsidRPr="00F24CFD" w:rsidRDefault="000E4352" w:rsidP="000E4352">
      <w:pPr>
        <w:pStyle w:val="ListParagraph"/>
        <w:numPr>
          <w:ilvl w:val="0"/>
          <w:numId w:val="25"/>
        </w:numPr>
        <w:ind w:left="426" w:hanging="426"/>
        <w:rPr>
          <w:sz w:val="20"/>
          <w:szCs w:val="20"/>
          <w:lang w:val="en-US"/>
        </w:rPr>
      </w:pPr>
      <w:r w:rsidRPr="00F24CFD">
        <w:rPr>
          <w:sz w:val="20"/>
          <w:szCs w:val="20"/>
          <w:lang w:val="en-US"/>
        </w:rPr>
        <w:t>R1-2300132</w:t>
      </w:r>
      <w:r w:rsidRPr="00F24CFD">
        <w:rPr>
          <w:sz w:val="20"/>
          <w:szCs w:val="20"/>
          <w:lang w:val="en-US"/>
        </w:rPr>
        <w:tab/>
        <w:t>UE capability and RRC signaling for UAV beamforming</w:t>
      </w:r>
      <w:r w:rsidRPr="00F24CFD">
        <w:rPr>
          <w:sz w:val="20"/>
          <w:szCs w:val="20"/>
          <w:lang w:val="en-US"/>
        </w:rPr>
        <w:tab/>
        <w:t xml:space="preserve">Huawei, </w:t>
      </w:r>
      <w:proofErr w:type="spellStart"/>
      <w:r w:rsidRPr="00F24CFD">
        <w:rPr>
          <w:sz w:val="20"/>
          <w:szCs w:val="20"/>
          <w:lang w:val="en-US"/>
        </w:rPr>
        <w:t>HiSilicon</w:t>
      </w:r>
      <w:proofErr w:type="spellEnd"/>
    </w:p>
    <w:p w14:paraId="1689BF74" w14:textId="77777777" w:rsidR="000E4352" w:rsidRPr="00F24CFD" w:rsidRDefault="000E4352" w:rsidP="000E4352">
      <w:pPr>
        <w:pStyle w:val="ListParagraph"/>
        <w:numPr>
          <w:ilvl w:val="0"/>
          <w:numId w:val="25"/>
        </w:numPr>
        <w:ind w:left="426" w:hanging="426"/>
        <w:rPr>
          <w:sz w:val="20"/>
          <w:szCs w:val="20"/>
          <w:lang w:val="en-US"/>
        </w:rPr>
      </w:pPr>
      <w:r w:rsidRPr="00F24CFD">
        <w:rPr>
          <w:sz w:val="20"/>
          <w:szCs w:val="20"/>
          <w:lang w:val="en-US"/>
        </w:rPr>
        <w:t>R1-2300482</w:t>
      </w:r>
      <w:r w:rsidRPr="00F24CFD">
        <w:rPr>
          <w:sz w:val="20"/>
          <w:szCs w:val="20"/>
          <w:lang w:val="en-US"/>
        </w:rPr>
        <w:tab/>
        <w:t>Discussion on UE capability and RRC signaling for UAV beamforming</w:t>
      </w:r>
      <w:r w:rsidRPr="00F24CFD">
        <w:rPr>
          <w:sz w:val="20"/>
          <w:szCs w:val="20"/>
          <w:lang w:val="en-US"/>
        </w:rPr>
        <w:tab/>
        <w:t>vivo</w:t>
      </w:r>
    </w:p>
    <w:p w14:paraId="3D82819C" w14:textId="77777777" w:rsidR="000E4352" w:rsidRPr="00F24CFD" w:rsidRDefault="000E4352" w:rsidP="000E4352">
      <w:pPr>
        <w:pStyle w:val="ListParagraph"/>
        <w:numPr>
          <w:ilvl w:val="0"/>
          <w:numId w:val="25"/>
        </w:numPr>
        <w:ind w:left="426" w:hanging="426"/>
        <w:rPr>
          <w:sz w:val="20"/>
          <w:szCs w:val="20"/>
          <w:lang w:val="en-US"/>
        </w:rPr>
      </w:pPr>
      <w:r w:rsidRPr="00F24CFD">
        <w:rPr>
          <w:sz w:val="20"/>
          <w:szCs w:val="20"/>
          <w:lang w:val="en-US"/>
        </w:rPr>
        <w:t>R1-2300519</w:t>
      </w:r>
      <w:r w:rsidRPr="00F24CFD">
        <w:rPr>
          <w:sz w:val="20"/>
          <w:szCs w:val="20"/>
          <w:lang w:val="en-US"/>
        </w:rPr>
        <w:tab/>
        <w:t>Discussion on UE capability and RRC signaling for UAV beamforming</w:t>
      </w:r>
      <w:r w:rsidRPr="00F24CFD">
        <w:rPr>
          <w:sz w:val="20"/>
          <w:szCs w:val="20"/>
          <w:lang w:val="en-US"/>
        </w:rPr>
        <w:tab/>
        <w:t>Lenovo</w:t>
      </w:r>
    </w:p>
    <w:p w14:paraId="52B3078D" w14:textId="77777777" w:rsidR="000E4352" w:rsidRPr="00F24CFD" w:rsidRDefault="000E4352" w:rsidP="000E4352">
      <w:pPr>
        <w:pStyle w:val="ListParagraph"/>
        <w:numPr>
          <w:ilvl w:val="0"/>
          <w:numId w:val="25"/>
        </w:numPr>
        <w:ind w:left="426" w:hanging="426"/>
        <w:rPr>
          <w:sz w:val="20"/>
          <w:szCs w:val="20"/>
          <w:lang w:val="en-US"/>
        </w:rPr>
      </w:pPr>
      <w:r w:rsidRPr="00F24CFD">
        <w:rPr>
          <w:sz w:val="20"/>
          <w:szCs w:val="20"/>
          <w:lang w:val="en-US"/>
        </w:rPr>
        <w:t>R1-2300564</w:t>
      </w:r>
      <w:r w:rsidRPr="00F24CFD">
        <w:rPr>
          <w:sz w:val="20"/>
          <w:szCs w:val="20"/>
          <w:lang w:val="en-US"/>
        </w:rPr>
        <w:tab/>
        <w:t>Discussion on UE capability and RRC signaling for UAV beamforming</w:t>
      </w:r>
      <w:r w:rsidRPr="00F24CFD">
        <w:rPr>
          <w:sz w:val="20"/>
          <w:szCs w:val="20"/>
          <w:lang w:val="en-US"/>
        </w:rPr>
        <w:tab/>
      </w:r>
      <w:proofErr w:type="spellStart"/>
      <w:r w:rsidRPr="00F24CFD">
        <w:rPr>
          <w:sz w:val="20"/>
          <w:szCs w:val="20"/>
          <w:lang w:val="en-US"/>
        </w:rPr>
        <w:t>xiaomi</w:t>
      </w:r>
      <w:proofErr w:type="spellEnd"/>
    </w:p>
    <w:p w14:paraId="393589CF" w14:textId="69F3BBD0" w:rsidR="000E4352" w:rsidRPr="00F24CFD" w:rsidRDefault="000E4352" w:rsidP="000E4352">
      <w:pPr>
        <w:pStyle w:val="ListParagraph"/>
        <w:numPr>
          <w:ilvl w:val="0"/>
          <w:numId w:val="25"/>
        </w:numPr>
        <w:ind w:left="426" w:hanging="426"/>
        <w:rPr>
          <w:sz w:val="20"/>
          <w:szCs w:val="20"/>
          <w:lang w:val="en-US"/>
        </w:rPr>
      </w:pPr>
      <w:r w:rsidRPr="00F24CFD">
        <w:rPr>
          <w:sz w:val="20"/>
          <w:szCs w:val="20"/>
          <w:lang w:val="en-US"/>
        </w:rPr>
        <w:t>R1-2300708</w:t>
      </w:r>
      <w:r w:rsidRPr="00F24CFD">
        <w:rPr>
          <w:sz w:val="20"/>
          <w:szCs w:val="20"/>
          <w:lang w:val="en-US"/>
        </w:rPr>
        <w:tab/>
        <w:t>Discussion on  UE capability for UAV beamforming</w:t>
      </w:r>
      <w:r w:rsidRPr="00F24CFD">
        <w:rPr>
          <w:sz w:val="20"/>
          <w:szCs w:val="20"/>
          <w:lang w:val="en-US"/>
        </w:rPr>
        <w:tab/>
      </w:r>
      <w:r w:rsidRPr="00F24CFD">
        <w:rPr>
          <w:sz w:val="20"/>
          <w:szCs w:val="20"/>
          <w:lang w:val="en-US"/>
        </w:rPr>
        <w:tab/>
      </w:r>
      <w:r w:rsidRPr="00F24CFD">
        <w:rPr>
          <w:sz w:val="20"/>
          <w:szCs w:val="20"/>
          <w:lang w:val="en-US"/>
        </w:rPr>
        <w:tab/>
      </w:r>
      <w:r w:rsidRPr="00F24CFD">
        <w:rPr>
          <w:sz w:val="20"/>
          <w:szCs w:val="20"/>
          <w:lang w:val="en-US"/>
        </w:rPr>
        <w:tab/>
      </w:r>
      <w:r w:rsidRPr="00F24CFD">
        <w:rPr>
          <w:sz w:val="20"/>
          <w:szCs w:val="20"/>
          <w:lang w:val="en-US"/>
        </w:rPr>
        <w:tab/>
      </w:r>
      <w:r w:rsidRPr="00F24CFD">
        <w:rPr>
          <w:sz w:val="20"/>
          <w:szCs w:val="20"/>
          <w:lang w:val="en-US"/>
        </w:rPr>
        <w:tab/>
        <w:t>ZTE</w:t>
      </w:r>
    </w:p>
    <w:p w14:paraId="55F49F04" w14:textId="2975DAF1" w:rsidR="000E4352" w:rsidRPr="00F24CFD" w:rsidRDefault="000E4352" w:rsidP="000E4352">
      <w:pPr>
        <w:pStyle w:val="ListParagraph"/>
        <w:numPr>
          <w:ilvl w:val="0"/>
          <w:numId w:val="25"/>
        </w:numPr>
        <w:ind w:left="426" w:hanging="426"/>
        <w:rPr>
          <w:sz w:val="20"/>
          <w:szCs w:val="20"/>
          <w:lang w:val="en-US"/>
        </w:rPr>
      </w:pPr>
      <w:r w:rsidRPr="00F24CFD">
        <w:rPr>
          <w:sz w:val="20"/>
          <w:szCs w:val="20"/>
          <w:lang w:val="en-US"/>
        </w:rPr>
        <w:t>R1-2300713</w:t>
      </w:r>
      <w:r w:rsidRPr="00F24CFD">
        <w:rPr>
          <w:sz w:val="20"/>
          <w:szCs w:val="20"/>
          <w:lang w:val="en-US"/>
        </w:rPr>
        <w:tab/>
        <w:t>Discussion on UE capability and RRC signaling for UAV beamforming</w:t>
      </w:r>
      <w:r w:rsidRPr="00F24CFD">
        <w:rPr>
          <w:sz w:val="20"/>
          <w:szCs w:val="20"/>
          <w:lang w:val="en-US"/>
        </w:rPr>
        <w:tab/>
        <w:t>Nokia, NSB</w:t>
      </w:r>
    </w:p>
    <w:p w14:paraId="24854DF9" w14:textId="77777777" w:rsidR="000E4352" w:rsidRPr="00F24CFD" w:rsidRDefault="000E4352" w:rsidP="000E4352">
      <w:pPr>
        <w:pStyle w:val="ListParagraph"/>
        <w:numPr>
          <w:ilvl w:val="0"/>
          <w:numId w:val="25"/>
        </w:numPr>
        <w:ind w:left="426" w:hanging="426"/>
        <w:rPr>
          <w:sz w:val="20"/>
          <w:szCs w:val="20"/>
          <w:lang w:val="en-US"/>
        </w:rPr>
      </w:pPr>
      <w:r w:rsidRPr="00F24CFD">
        <w:rPr>
          <w:sz w:val="20"/>
          <w:szCs w:val="20"/>
          <w:lang w:val="en-US"/>
        </w:rPr>
        <w:t>R1-2301295</w:t>
      </w:r>
      <w:r w:rsidRPr="00F24CFD">
        <w:rPr>
          <w:sz w:val="20"/>
          <w:szCs w:val="20"/>
          <w:lang w:val="en-US"/>
        </w:rPr>
        <w:tab/>
        <w:t>Discussion on UE capability and RRC signaling for UAV beamforming</w:t>
      </w:r>
      <w:r w:rsidRPr="00F24CFD">
        <w:rPr>
          <w:sz w:val="20"/>
          <w:szCs w:val="20"/>
          <w:lang w:val="en-US"/>
        </w:rPr>
        <w:tab/>
        <w:t>Samsung</w:t>
      </w:r>
    </w:p>
    <w:p w14:paraId="290D040D" w14:textId="72D3ECD7" w:rsidR="000E4352" w:rsidRPr="00F24CFD" w:rsidRDefault="000E4352" w:rsidP="000E4352">
      <w:pPr>
        <w:pStyle w:val="ListParagraph"/>
        <w:numPr>
          <w:ilvl w:val="0"/>
          <w:numId w:val="25"/>
        </w:numPr>
        <w:ind w:left="426" w:hanging="426"/>
        <w:rPr>
          <w:sz w:val="20"/>
          <w:szCs w:val="20"/>
          <w:lang w:val="en-US"/>
        </w:rPr>
      </w:pPr>
      <w:r w:rsidRPr="00F24CFD">
        <w:rPr>
          <w:sz w:val="20"/>
          <w:szCs w:val="20"/>
          <w:lang w:val="en-US"/>
        </w:rPr>
        <w:t>R1-2301377</w:t>
      </w:r>
      <w:r w:rsidRPr="00F24CFD">
        <w:rPr>
          <w:sz w:val="20"/>
          <w:szCs w:val="20"/>
          <w:lang w:val="en-US"/>
        </w:rPr>
        <w:tab/>
        <w:t xml:space="preserve">On UE </w:t>
      </w:r>
      <w:proofErr w:type="spellStart"/>
      <w:r w:rsidRPr="00F24CFD">
        <w:rPr>
          <w:sz w:val="20"/>
          <w:szCs w:val="20"/>
          <w:lang w:val="en-US"/>
        </w:rPr>
        <w:t>capablity</w:t>
      </w:r>
      <w:proofErr w:type="spellEnd"/>
      <w:r w:rsidRPr="00F24CFD">
        <w:rPr>
          <w:sz w:val="20"/>
          <w:szCs w:val="20"/>
          <w:lang w:val="en-US"/>
        </w:rPr>
        <w:t xml:space="preserve"> and RRC signaling for UAV beamforming</w:t>
      </w:r>
      <w:r w:rsidRPr="00F24CFD">
        <w:rPr>
          <w:sz w:val="20"/>
          <w:szCs w:val="20"/>
          <w:lang w:val="en-US"/>
        </w:rPr>
        <w:tab/>
      </w:r>
      <w:r w:rsidRPr="00F24CFD">
        <w:rPr>
          <w:sz w:val="20"/>
          <w:szCs w:val="20"/>
          <w:lang w:val="en-US"/>
        </w:rPr>
        <w:tab/>
      </w:r>
      <w:r w:rsidRPr="00F24CFD">
        <w:rPr>
          <w:sz w:val="20"/>
          <w:szCs w:val="20"/>
          <w:lang w:val="en-US"/>
        </w:rPr>
        <w:tab/>
      </w:r>
      <w:r w:rsidRPr="00F24CFD">
        <w:rPr>
          <w:sz w:val="20"/>
          <w:szCs w:val="20"/>
          <w:lang w:val="en-US"/>
        </w:rPr>
        <w:tab/>
      </w:r>
      <w:r w:rsidRPr="00F24CFD">
        <w:rPr>
          <w:sz w:val="20"/>
          <w:szCs w:val="20"/>
          <w:lang w:val="en-US"/>
        </w:rPr>
        <w:tab/>
        <w:t>Apple</w:t>
      </w:r>
    </w:p>
    <w:p w14:paraId="73614235" w14:textId="77777777" w:rsidR="000E4352" w:rsidRPr="00F24CFD" w:rsidRDefault="000E4352" w:rsidP="000E4352">
      <w:pPr>
        <w:pStyle w:val="ListParagraph"/>
        <w:numPr>
          <w:ilvl w:val="0"/>
          <w:numId w:val="25"/>
        </w:numPr>
        <w:ind w:left="426" w:hanging="426"/>
        <w:rPr>
          <w:sz w:val="20"/>
          <w:szCs w:val="20"/>
          <w:lang w:val="en-US"/>
        </w:rPr>
      </w:pPr>
      <w:r w:rsidRPr="00F24CFD">
        <w:rPr>
          <w:sz w:val="20"/>
          <w:szCs w:val="20"/>
          <w:lang w:val="en-US"/>
        </w:rPr>
        <w:t>R1-2301444</w:t>
      </w:r>
      <w:r w:rsidRPr="00F24CFD">
        <w:rPr>
          <w:sz w:val="20"/>
          <w:szCs w:val="20"/>
          <w:lang w:val="en-US"/>
        </w:rPr>
        <w:tab/>
        <w:t>Discussion of UE capability and RRC signaling for UAV beamforming</w:t>
      </w:r>
      <w:r w:rsidRPr="00F24CFD">
        <w:rPr>
          <w:sz w:val="20"/>
          <w:szCs w:val="20"/>
          <w:lang w:val="en-US"/>
        </w:rPr>
        <w:tab/>
        <w:t>Qualcomm Incorporated</w:t>
      </w:r>
    </w:p>
    <w:p w14:paraId="7535E323" w14:textId="77777777" w:rsidR="000E4352" w:rsidRPr="00F24CFD" w:rsidRDefault="000E4352" w:rsidP="000E4352">
      <w:pPr>
        <w:pStyle w:val="ListParagraph"/>
        <w:numPr>
          <w:ilvl w:val="0"/>
          <w:numId w:val="25"/>
        </w:numPr>
        <w:ind w:left="426" w:hanging="426"/>
        <w:rPr>
          <w:sz w:val="20"/>
          <w:szCs w:val="20"/>
          <w:lang w:val="en-US"/>
        </w:rPr>
      </w:pPr>
      <w:r w:rsidRPr="00F24CFD">
        <w:rPr>
          <w:sz w:val="20"/>
          <w:szCs w:val="20"/>
          <w:lang w:val="en-US"/>
        </w:rPr>
        <w:t>R1-2301522</w:t>
      </w:r>
      <w:r w:rsidRPr="00F24CFD">
        <w:rPr>
          <w:sz w:val="20"/>
          <w:szCs w:val="20"/>
          <w:lang w:val="en-US"/>
        </w:rPr>
        <w:tab/>
        <w:t>Discussion on UE capability and RRC signaling for UAV beamforming</w:t>
      </w:r>
      <w:r w:rsidRPr="00F24CFD">
        <w:rPr>
          <w:sz w:val="20"/>
          <w:szCs w:val="20"/>
          <w:lang w:val="en-US"/>
        </w:rPr>
        <w:tab/>
        <w:t>NTT DOCOMO, INC.</w:t>
      </w:r>
    </w:p>
    <w:p w14:paraId="48CBFBDF" w14:textId="731337CA" w:rsidR="000C5B5B" w:rsidRPr="00F24CFD" w:rsidRDefault="000E4352" w:rsidP="000E4352">
      <w:pPr>
        <w:pStyle w:val="ListParagraph"/>
        <w:numPr>
          <w:ilvl w:val="0"/>
          <w:numId w:val="25"/>
        </w:numPr>
        <w:ind w:left="426" w:hanging="426"/>
        <w:rPr>
          <w:sz w:val="20"/>
          <w:szCs w:val="20"/>
          <w:lang w:val="en-US"/>
        </w:rPr>
      </w:pPr>
      <w:r w:rsidRPr="00F24CFD">
        <w:rPr>
          <w:sz w:val="20"/>
          <w:szCs w:val="20"/>
          <w:lang w:val="en-US"/>
        </w:rPr>
        <w:t>R1-2301629</w:t>
      </w:r>
      <w:r w:rsidRPr="00F24CFD">
        <w:rPr>
          <w:sz w:val="20"/>
          <w:szCs w:val="20"/>
          <w:lang w:val="en-US"/>
        </w:rPr>
        <w:tab/>
        <w:t>On UAV beamforming capabilities</w:t>
      </w:r>
      <w:r w:rsidRPr="00F24CFD">
        <w:rPr>
          <w:sz w:val="20"/>
          <w:szCs w:val="20"/>
          <w:lang w:val="en-US"/>
        </w:rPr>
        <w:tab/>
      </w:r>
      <w:r w:rsidRPr="00F24CFD">
        <w:rPr>
          <w:sz w:val="20"/>
          <w:szCs w:val="20"/>
          <w:lang w:val="en-US"/>
        </w:rPr>
        <w:tab/>
      </w:r>
      <w:r w:rsidRPr="00F24CFD">
        <w:rPr>
          <w:sz w:val="20"/>
          <w:szCs w:val="20"/>
          <w:lang w:val="en-US"/>
        </w:rPr>
        <w:tab/>
      </w:r>
      <w:r w:rsidRPr="00F24CFD">
        <w:rPr>
          <w:sz w:val="20"/>
          <w:szCs w:val="20"/>
          <w:lang w:val="en-US"/>
        </w:rPr>
        <w:tab/>
      </w:r>
      <w:r w:rsidRPr="00F24CFD">
        <w:rPr>
          <w:sz w:val="20"/>
          <w:szCs w:val="20"/>
          <w:lang w:val="en-US"/>
        </w:rPr>
        <w:tab/>
      </w:r>
      <w:r w:rsidRPr="00F24CFD">
        <w:rPr>
          <w:sz w:val="20"/>
          <w:szCs w:val="20"/>
          <w:lang w:val="en-US"/>
        </w:rPr>
        <w:tab/>
      </w:r>
      <w:r w:rsidRPr="00F24CFD">
        <w:rPr>
          <w:sz w:val="20"/>
          <w:szCs w:val="20"/>
          <w:lang w:val="en-US"/>
        </w:rPr>
        <w:tab/>
      </w:r>
      <w:r w:rsidRPr="00F24CFD">
        <w:rPr>
          <w:sz w:val="20"/>
          <w:szCs w:val="20"/>
          <w:lang w:val="en-US"/>
        </w:rPr>
        <w:tab/>
      </w:r>
      <w:r w:rsidRPr="00F24CFD">
        <w:rPr>
          <w:sz w:val="20"/>
          <w:szCs w:val="20"/>
          <w:lang w:val="en-US"/>
        </w:rPr>
        <w:tab/>
      </w:r>
      <w:r w:rsidRPr="00F24CFD">
        <w:rPr>
          <w:sz w:val="20"/>
          <w:szCs w:val="20"/>
          <w:lang w:val="en-US"/>
        </w:rPr>
        <w:tab/>
      </w:r>
      <w:r w:rsidRPr="00F24CFD">
        <w:rPr>
          <w:sz w:val="20"/>
          <w:szCs w:val="20"/>
          <w:lang w:val="en-US"/>
        </w:rPr>
        <w:tab/>
      </w:r>
      <w:r w:rsidRPr="00F24CFD">
        <w:rPr>
          <w:sz w:val="20"/>
          <w:szCs w:val="20"/>
          <w:lang w:val="en-US"/>
        </w:rPr>
        <w:tab/>
        <w:t>Ericsson</w:t>
      </w:r>
    </w:p>
    <w:p w14:paraId="02EEFE0A" w14:textId="26C318F5" w:rsidR="004B07B6" w:rsidRPr="00F24CFD" w:rsidRDefault="00401DFE" w:rsidP="000E4352">
      <w:pPr>
        <w:pStyle w:val="ListParagraph"/>
        <w:numPr>
          <w:ilvl w:val="0"/>
          <w:numId w:val="25"/>
        </w:numPr>
        <w:ind w:left="426" w:hanging="426"/>
        <w:rPr>
          <w:sz w:val="20"/>
          <w:szCs w:val="20"/>
          <w:lang w:val="en-US"/>
        </w:rPr>
      </w:pPr>
      <w:r w:rsidRPr="00F24CFD">
        <w:rPr>
          <w:sz w:val="20"/>
          <w:szCs w:val="20"/>
          <w:lang w:val="en-US"/>
        </w:rPr>
        <w:lastRenderedPageBreak/>
        <w:t>RP-223545</w:t>
      </w:r>
      <w:r w:rsidRPr="00F24CFD">
        <w:rPr>
          <w:sz w:val="20"/>
          <w:szCs w:val="20"/>
          <w:lang w:val="en-US"/>
        </w:rPr>
        <w:tab/>
      </w:r>
      <w:r w:rsidRPr="00F24CFD">
        <w:rPr>
          <w:sz w:val="20"/>
          <w:szCs w:val="20"/>
          <w:lang w:val="en-US"/>
        </w:rPr>
        <w:tab/>
      </w:r>
      <w:r w:rsidR="004B07B6" w:rsidRPr="00F24CFD">
        <w:rPr>
          <w:sz w:val="20"/>
          <w:szCs w:val="20"/>
          <w:lang w:val="en-US"/>
        </w:rPr>
        <w:t>WI on NR Support for UAV</w:t>
      </w:r>
      <w:r w:rsidRPr="00F24CFD">
        <w:rPr>
          <w:sz w:val="20"/>
          <w:szCs w:val="20"/>
          <w:lang w:val="en-US"/>
        </w:rPr>
        <w:tab/>
      </w:r>
      <w:r w:rsidRPr="00F24CFD">
        <w:rPr>
          <w:sz w:val="20"/>
          <w:szCs w:val="20"/>
          <w:lang w:val="en-US"/>
        </w:rPr>
        <w:tab/>
      </w:r>
      <w:r w:rsidRPr="00F24CFD">
        <w:rPr>
          <w:sz w:val="20"/>
          <w:szCs w:val="20"/>
          <w:lang w:val="en-US"/>
        </w:rPr>
        <w:tab/>
      </w:r>
      <w:r w:rsidRPr="00F24CFD">
        <w:rPr>
          <w:sz w:val="20"/>
          <w:szCs w:val="20"/>
          <w:lang w:val="en-US"/>
        </w:rPr>
        <w:tab/>
      </w:r>
      <w:r w:rsidRPr="00F24CFD">
        <w:rPr>
          <w:sz w:val="20"/>
          <w:szCs w:val="20"/>
          <w:lang w:val="en-US"/>
        </w:rPr>
        <w:tab/>
      </w:r>
      <w:r w:rsidRPr="00F24CFD">
        <w:rPr>
          <w:sz w:val="20"/>
          <w:szCs w:val="20"/>
          <w:lang w:val="en-US"/>
        </w:rPr>
        <w:tab/>
      </w:r>
      <w:r w:rsidRPr="00F24CFD">
        <w:rPr>
          <w:sz w:val="20"/>
          <w:szCs w:val="20"/>
          <w:lang w:val="en-US"/>
        </w:rPr>
        <w:tab/>
      </w:r>
      <w:r w:rsidRPr="00F24CFD">
        <w:rPr>
          <w:sz w:val="20"/>
          <w:szCs w:val="20"/>
          <w:lang w:val="en-US"/>
        </w:rPr>
        <w:tab/>
      </w:r>
      <w:r w:rsidRPr="00F24CFD">
        <w:rPr>
          <w:sz w:val="20"/>
          <w:szCs w:val="20"/>
          <w:lang w:val="en-US"/>
        </w:rPr>
        <w:tab/>
      </w:r>
      <w:r w:rsidRPr="00F24CFD">
        <w:rPr>
          <w:sz w:val="20"/>
          <w:szCs w:val="20"/>
          <w:lang w:val="en-US"/>
        </w:rPr>
        <w:tab/>
      </w:r>
      <w:r w:rsidRPr="00F24CFD">
        <w:rPr>
          <w:sz w:val="20"/>
          <w:szCs w:val="20"/>
          <w:lang w:val="en-US"/>
        </w:rPr>
        <w:tab/>
      </w:r>
      <w:r w:rsidRPr="00F24CFD">
        <w:rPr>
          <w:sz w:val="20"/>
          <w:szCs w:val="20"/>
          <w:lang w:val="en-US"/>
        </w:rPr>
        <w:tab/>
      </w:r>
      <w:r w:rsidRPr="00F24CFD">
        <w:rPr>
          <w:sz w:val="20"/>
          <w:szCs w:val="20"/>
          <w:lang w:val="en-US"/>
        </w:rPr>
        <w:tab/>
      </w:r>
      <w:r w:rsidR="004114B0" w:rsidRPr="00F24CFD">
        <w:rPr>
          <w:sz w:val="20"/>
          <w:szCs w:val="20"/>
          <w:lang w:val="en-US"/>
        </w:rPr>
        <w:t>Nokia, NSB</w:t>
      </w:r>
    </w:p>
    <w:sectPr w:rsidR="004B07B6" w:rsidRPr="00F24CFD"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999493" w14:textId="77777777" w:rsidR="00BB7142" w:rsidRDefault="00BB7142">
      <w:r>
        <w:separator/>
      </w:r>
    </w:p>
  </w:endnote>
  <w:endnote w:type="continuationSeparator" w:id="0">
    <w:p w14:paraId="60846DD8" w14:textId="77777777" w:rsidR="00BB7142" w:rsidRDefault="00BB7142">
      <w:r>
        <w:continuationSeparator/>
      </w:r>
    </w:p>
  </w:endnote>
  <w:endnote w:type="continuationNotice" w:id="1">
    <w:p w14:paraId="13C68D27" w14:textId="77777777" w:rsidR="00BB7142" w:rsidRDefault="00BB71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55E256" w14:textId="77777777" w:rsidR="00BB7142" w:rsidRDefault="00BB7142">
      <w:r>
        <w:separator/>
      </w:r>
    </w:p>
  </w:footnote>
  <w:footnote w:type="continuationSeparator" w:id="0">
    <w:p w14:paraId="5F3923E3" w14:textId="77777777" w:rsidR="00BB7142" w:rsidRDefault="00BB7142">
      <w:r>
        <w:continuationSeparator/>
      </w:r>
    </w:p>
  </w:footnote>
  <w:footnote w:type="continuationNotice" w:id="1">
    <w:p w14:paraId="033BFB2E" w14:textId="77777777" w:rsidR="00BB7142" w:rsidRDefault="00BB714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3D99E35"/>
    <w:multiLevelType w:val="singleLevel"/>
    <w:tmpl w:val="03D99E35"/>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abstractNum>
  <w:abstractNum w:abstractNumId="4" w15:restartNumberingAfterBreak="0">
    <w:nsid w:val="0B24238B"/>
    <w:multiLevelType w:val="multilevel"/>
    <w:tmpl w:val="0B24238B"/>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16D77B52"/>
    <w:multiLevelType w:val="multilevel"/>
    <w:tmpl w:val="D7CC34C6"/>
    <w:lvl w:ilvl="0">
      <w:start w:val="1"/>
      <w:numFmt w:val="decimal"/>
      <w:lvlText w:val="%1"/>
      <w:lvlJc w:val="left"/>
      <w:pPr>
        <w:ind w:left="432" w:hanging="432"/>
      </w:pPr>
      <w:rPr>
        <w:rFonts w:hint="default"/>
        <w:u w:val="none"/>
      </w:rPr>
    </w:lvl>
    <w:lvl w:ilvl="1">
      <w:start w:val="1"/>
      <w:numFmt w:val="decimal"/>
      <w:lvlText w:val="%1.%2"/>
      <w:lvlJc w:val="left"/>
      <w:pPr>
        <w:ind w:left="576" w:hanging="576"/>
      </w:pPr>
      <w:rPr>
        <w:rFonts w:hint="default"/>
        <w:u w:val="none"/>
      </w:rPr>
    </w:lvl>
    <w:lvl w:ilvl="2">
      <w:start w:val="1"/>
      <w:numFmt w:val="decimal"/>
      <w:lvlText w:val="Proposal %2.%3"/>
      <w:lvlJc w:val="left"/>
      <w:pPr>
        <w:ind w:left="1996" w:hanging="1996"/>
      </w:pPr>
      <w:rPr>
        <w:rFonts w:hint="default"/>
        <w:b/>
        <w:i w:val="0"/>
        <w:u w:val="none"/>
      </w:rPr>
    </w:lvl>
    <w:lvl w:ilvl="3">
      <w:start w:val="1"/>
      <w:numFmt w:val="decimal"/>
      <w:lvlText w:val="%1.%2.%3.%4"/>
      <w:lvlJc w:val="left"/>
      <w:pPr>
        <w:ind w:left="6251" w:hanging="864"/>
      </w:pPr>
      <w:rPr>
        <w:rFonts w:hint="default"/>
        <w:u w:val="none"/>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17B5218B"/>
    <w:multiLevelType w:val="hybridMultilevel"/>
    <w:tmpl w:val="0FCAF95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22BC3483"/>
    <w:multiLevelType w:val="multilevel"/>
    <w:tmpl w:val="3EFEE668"/>
    <w:lvl w:ilvl="0">
      <w:start w:val="1"/>
      <w:numFmt w:val="decimal"/>
      <w:lvlText w:val="%1"/>
      <w:lvlJc w:val="left"/>
      <w:pPr>
        <w:ind w:left="432" w:hanging="432"/>
      </w:pPr>
      <w:rPr>
        <w:rFonts w:hint="default"/>
        <w:u w:val="none"/>
      </w:rPr>
    </w:lvl>
    <w:lvl w:ilvl="1">
      <w:start w:val="1"/>
      <w:numFmt w:val="decimal"/>
      <w:pStyle w:val="Heading2"/>
      <w:lvlText w:val="%1.%2"/>
      <w:lvlJc w:val="left"/>
      <w:pPr>
        <w:ind w:left="576" w:hanging="576"/>
      </w:pPr>
      <w:rPr>
        <w:rFonts w:hint="default"/>
        <w:u w:val="none"/>
      </w:rPr>
    </w:lvl>
    <w:lvl w:ilvl="2">
      <w:start w:val="1"/>
      <w:numFmt w:val="decimal"/>
      <w:pStyle w:val="Heading3"/>
      <w:lvlText w:val="%1.%2.%3"/>
      <w:lvlJc w:val="left"/>
      <w:pPr>
        <w:tabs>
          <w:tab w:val="num" w:pos="1276"/>
        </w:tabs>
        <w:ind w:left="1996" w:hanging="1996"/>
      </w:pPr>
      <w:rPr>
        <w:rFonts w:hint="default"/>
        <w:u w:val="none"/>
      </w:rPr>
    </w:lvl>
    <w:lvl w:ilvl="3">
      <w:start w:val="1"/>
      <w:numFmt w:val="decimal"/>
      <w:pStyle w:val="Heading4"/>
      <w:lvlText w:val="Proposal %1.%2.%3.%4"/>
      <w:lvlJc w:val="left"/>
      <w:pPr>
        <w:ind w:left="284" w:firstLine="284"/>
      </w:pPr>
      <w:rPr>
        <w:rFonts w:hint="default"/>
        <w:sz w:val="22"/>
        <w:u w:val="none"/>
      </w:rPr>
    </w:lvl>
    <w:lvl w:ilvl="4">
      <w:start w:val="1"/>
      <w:numFmt w:val="decimal"/>
      <w:lvlText w:val="Conclusion %1.%2.%3.%4"/>
      <w:lvlJc w:val="left"/>
      <w:pPr>
        <w:ind w:left="0" w:firstLine="284"/>
      </w:pPr>
      <w:rPr>
        <w:rFonts w:hint="default"/>
        <w:sz w:val="22"/>
        <w:szCs w:val="22"/>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49846AA"/>
    <w:multiLevelType w:val="hybridMultilevel"/>
    <w:tmpl w:val="D250F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FE6910"/>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6FD09A3"/>
    <w:multiLevelType w:val="hybridMultilevel"/>
    <w:tmpl w:val="F21A5EC4"/>
    <w:lvl w:ilvl="0" w:tplc="AD180650">
      <w:start w:val="1"/>
      <w:numFmt w:val="bullet"/>
      <w:lvlText w:val="•"/>
      <w:lvlJc w:val="left"/>
      <w:pPr>
        <w:tabs>
          <w:tab w:val="num" w:pos="360"/>
        </w:tabs>
        <w:ind w:left="360" w:hanging="360"/>
      </w:pPr>
      <w:rPr>
        <w:rFonts w:ascii="Arial" w:hAnsi="Arial" w:hint="default"/>
      </w:rPr>
    </w:lvl>
    <w:lvl w:ilvl="1" w:tplc="7EFE3E82">
      <w:numFmt w:val="bullet"/>
      <w:lvlText w:val="•"/>
      <w:lvlJc w:val="left"/>
      <w:pPr>
        <w:tabs>
          <w:tab w:val="num" w:pos="1080"/>
        </w:tabs>
        <w:ind w:left="1080" w:hanging="360"/>
      </w:pPr>
      <w:rPr>
        <w:rFonts w:ascii="Arial" w:hAnsi="Arial" w:hint="default"/>
      </w:rPr>
    </w:lvl>
    <w:lvl w:ilvl="2" w:tplc="1F3A5A0C">
      <w:start w:val="5"/>
      <w:numFmt w:val="bullet"/>
      <w:lvlText w:val="-"/>
      <w:lvlJc w:val="left"/>
      <w:pPr>
        <w:ind w:left="1800" w:hanging="360"/>
      </w:pPr>
      <w:rPr>
        <w:rFonts w:ascii="Times" w:eastAsiaTheme="minorEastAsia" w:hAnsi="Times" w:cs="Times" w:hint="default"/>
      </w:rPr>
    </w:lvl>
    <w:lvl w:ilvl="3" w:tplc="472CD29A" w:tentative="1">
      <w:start w:val="1"/>
      <w:numFmt w:val="bullet"/>
      <w:lvlText w:val="•"/>
      <w:lvlJc w:val="left"/>
      <w:pPr>
        <w:tabs>
          <w:tab w:val="num" w:pos="2520"/>
        </w:tabs>
        <w:ind w:left="2520" w:hanging="360"/>
      </w:pPr>
      <w:rPr>
        <w:rFonts w:ascii="Arial" w:hAnsi="Arial" w:hint="default"/>
      </w:rPr>
    </w:lvl>
    <w:lvl w:ilvl="4" w:tplc="EC94AD4E" w:tentative="1">
      <w:start w:val="1"/>
      <w:numFmt w:val="bullet"/>
      <w:lvlText w:val="•"/>
      <w:lvlJc w:val="left"/>
      <w:pPr>
        <w:tabs>
          <w:tab w:val="num" w:pos="3240"/>
        </w:tabs>
        <w:ind w:left="3240" w:hanging="360"/>
      </w:pPr>
      <w:rPr>
        <w:rFonts w:ascii="Arial" w:hAnsi="Arial" w:hint="default"/>
      </w:rPr>
    </w:lvl>
    <w:lvl w:ilvl="5" w:tplc="1214C5E0" w:tentative="1">
      <w:start w:val="1"/>
      <w:numFmt w:val="bullet"/>
      <w:lvlText w:val="•"/>
      <w:lvlJc w:val="left"/>
      <w:pPr>
        <w:tabs>
          <w:tab w:val="num" w:pos="3960"/>
        </w:tabs>
        <w:ind w:left="3960" w:hanging="360"/>
      </w:pPr>
      <w:rPr>
        <w:rFonts w:ascii="Arial" w:hAnsi="Arial" w:hint="default"/>
      </w:rPr>
    </w:lvl>
    <w:lvl w:ilvl="6" w:tplc="AFC6B018" w:tentative="1">
      <w:start w:val="1"/>
      <w:numFmt w:val="bullet"/>
      <w:lvlText w:val="•"/>
      <w:lvlJc w:val="left"/>
      <w:pPr>
        <w:tabs>
          <w:tab w:val="num" w:pos="4680"/>
        </w:tabs>
        <w:ind w:left="4680" w:hanging="360"/>
      </w:pPr>
      <w:rPr>
        <w:rFonts w:ascii="Arial" w:hAnsi="Arial" w:hint="default"/>
      </w:rPr>
    </w:lvl>
    <w:lvl w:ilvl="7" w:tplc="0C7EBDFA" w:tentative="1">
      <w:start w:val="1"/>
      <w:numFmt w:val="bullet"/>
      <w:lvlText w:val="•"/>
      <w:lvlJc w:val="left"/>
      <w:pPr>
        <w:tabs>
          <w:tab w:val="num" w:pos="5400"/>
        </w:tabs>
        <w:ind w:left="5400" w:hanging="360"/>
      </w:pPr>
      <w:rPr>
        <w:rFonts w:ascii="Arial" w:hAnsi="Arial" w:hint="default"/>
      </w:rPr>
    </w:lvl>
    <w:lvl w:ilvl="8" w:tplc="97287F3C"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B1A5C3D"/>
    <w:multiLevelType w:val="hybridMultilevel"/>
    <w:tmpl w:val="C1124618"/>
    <w:lvl w:ilvl="0" w:tplc="AB7C65B4">
      <w:start w:val="1"/>
      <w:numFmt w:val="decimal"/>
      <w:lvlText w:val="Alt. %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pStyle w:val="4h4H4H41h41H42h42H43h43H411h411H421h421H44h"/>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34D7A53"/>
    <w:multiLevelType w:val="hybridMultilevel"/>
    <w:tmpl w:val="39585746"/>
    <w:lvl w:ilvl="0" w:tplc="B0227E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146B5B"/>
    <w:multiLevelType w:val="hybridMultilevel"/>
    <w:tmpl w:val="8F60D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3A4E45"/>
    <w:multiLevelType w:val="hybridMultilevel"/>
    <w:tmpl w:val="ABFEAC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497DFD"/>
    <w:multiLevelType w:val="hybridMultilevel"/>
    <w:tmpl w:val="A9AA76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75F509BF"/>
    <w:multiLevelType w:val="hybridMultilevel"/>
    <w:tmpl w:val="3A62395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78260F2B"/>
    <w:multiLevelType w:val="multilevel"/>
    <w:tmpl w:val="78260F2B"/>
    <w:lvl w:ilvl="0">
      <w:start w:val="1"/>
      <w:numFmt w:val="bullet"/>
      <w:lvlText w:val=""/>
      <w:lvlJc w:val="left"/>
      <w:pPr>
        <w:ind w:left="108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pStyle w:val="3nobreakH3Underrubrik2h3MemoHeading3helloTitre"/>
      <w:lvlText w:val=""/>
      <w:lvlJc w:val="left"/>
      <w:pPr>
        <w:ind w:left="2520" w:hanging="360"/>
      </w:pPr>
      <w:rPr>
        <w:rFonts w:ascii="Wingdings" w:hAnsi="Wingdings" w:hint="default"/>
      </w:rPr>
    </w:lvl>
    <w:lvl w:ilvl="3">
      <w:start w:val="1"/>
      <w:numFmt w:val="bullet"/>
      <w:pStyle w:val="4h4H4H41h41H42h42H43h43H411h411H421h421H44h2"/>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E3B6050"/>
    <w:multiLevelType w:val="hybridMultilevel"/>
    <w:tmpl w:val="4E0442BC"/>
    <w:lvl w:ilvl="0" w:tplc="B0227E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9"/>
  </w:num>
  <w:num w:numId="3">
    <w:abstractNumId w:val="7"/>
  </w:num>
  <w:num w:numId="4">
    <w:abstractNumId w:val="16"/>
  </w:num>
  <w:num w:numId="5">
    <w:abstractNumId w:val="24"/>
  </w:num>
  <w:num w:numId="6">
    <w:abstractNumId w:val="3"/>
  </w:num>
  <w:num w:numId="7">
    <w:abstractNumId w:val="2"/>
  </w:num>
  <w:num w:numId="8">
    <w:abstractNumId w:val="25"/>
  </w:num>
  <w:num w:numId="9">
    <w:abstractNumId w:val="23"/>
  </w:num>
  <w:num w:numId="10">
    <w:abstractNumId w:val="0"/>
  </w:num>
  <w:num w:numId="11">
    <w:abstractNumId w:val="20"/>
  </w:num>
  <w:num w:numId="12">
    <w:abstractNumId w:val="10"/>
  </w:num>
  <w:num w:numId="13">
    <w:abstractNumId w:val="4"/>
  </w:num>
  <w:num w:numId="14">
    <w:abstractNumId w:val="11"/>
  </w:num>
  <w:num w:numId="15">
    <w:abstractNumId w:val="17"/>
  </w:num>
  <w:num w:numId="16">
    <w:abstractNumId w:val="8"/>
  </w:num>
  <w:num w:numId="17">
    <w:abstractNumId w:val="15"/>
  </w:num>
  <w:num w:numId="18">
    <w:abstractNumId w:val="5"/>
  </w:num>
  <w:num w:numId="19">
    <w:abstractNumId w:val="13"/>
  </w:num>
  <w:num w:numId="20">
    <w:abstractNumId w:val="13"/>
  </w:num>
  <w:num w:numId="21">
    <w:abstractNumId w:val="19"/>
  </w:num>
  <w:num w:numId="22">
    <w:abstractNumId w:val="18"/>
  </w:num>
  <w:num w:numId="23">
    <w:abstractNumId w:val="12"/>
  </w:num>
  <w:num w:numId="24">
    <w:abstractNumId w:val="8"/>
  </w:num>
  <w:num w:numId="25">
    <w:abstractNumId w:val="26"/>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8"/>
  </w:num>
  <w:num w:numId="31">
    <w:abstractNumId w:val="21"/>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num>
  <w:num w:numId="35">
    <w:abstractNumId w:val="6"/>
  </w:num>
  <w:num w:numId="36">
    <w:abstractNumId w:val="8"/>
  </w:num>
  <w:num w:numId="37">
    <w:abstractNumId w:val="8"/>
  </w:num>
  <w:num w:numId="38">
    <w:abstractNumId w:val="8"/>
  </w:num>
  <w:num w:numId="39">
    <w:abstractNumId w:val="8"/>
  </w:num>
  <w:num w:numId="40">
    <w:abstractNumId w:val="8"/>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lvlOverride w:ilvl="0"/>
    <w:lvlOverride w:ilvl="1"/>
    <w:lvlOverride w:ilvl="2"/>
    <w:lvlOverride w:ilvl="3"/>
    <w:lvlOverride w:ilvl="4"/>
    <w:lvlOverride w:ilvl="5"/>
    <w:lvlOverride w:ilvl="6"/>
    <w:lvlOverride w:ilvl="7"/>
    <w:lvlOverride w:ilv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hideSpellingErrors/>
  <w:hideGrammaticalErrors/>
  <w:activeWritingStyle w:appName="MSWord" w:lang="en-IN" w:vendorID="64" w:dllVersion="0" w:nlCheck="1" w:checkStyle="0"/>
  <w:activeWritingStyle w:appName="MSWord" w:lang="en-US" w:vendorID="64" w:dllVersion="0" w:nlCheck="1" w:checkStyle="0"/>
  <w:activeWritingStyle w:appName="MSWord" w:lang="en-GB" w:vendorID="64" w:dllVersion="0" w:nlCheck="1" w:checkStyle="0"/>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7B9"/>
    <w:rsid w:val="00003E20"/>
    <w:rsid w:val="00004AC8"/>
    <w:rsid w:val="000053BA"/>
    <w:rsid w:val="00006055"/>
    <w:rsid w:val="00006AD4"/>
    <w:rsid w:val="00006CB9"/>
    <w:rsid w:val="000074C4"/>
    <w:rsid w:val="000079A6"/>
    <w:rsid w:val="00010E2C"/>
    <w:rsid w:val="000113BF"/>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1FD"/>
    <w:rsid w:val="00022B8C"/>
    <w:rsid w:val="00023742"/>
    <w:rsid w:val="0002403A"/>
    <w:rsid w:val="00024AEF"/>
    <w:rsid w:val="00024D8F"/>
    <w:rsid w:val="00024F72"/>
    <w:rsid w:val="00026C65"/>
    <w:rsid w:val="00027755"/>
    <w:rsid w:val="00027864"/>
    <w:rsid w:val="0002789E"/>
    <w:rsid w:val="00030048"/>
    <w:rsid w:val="0003072D"/>
    <w:rsid w:val="000314CD"/>
    <w:rsid w:val="0003332B"/>
    <w:rsid w:val="00033544"/>
    <w:rsid w:val="00033B71"/>
    <w:rsid w:val="000343D4"/>
    <w:rsid w:val="0003479E"/>
    <w:rsid w:val="00035691"/>
    <w:rsid w:val="0003767C"/>
    <w:rsid w:val="00040F4F"/>
    <w:rsid w:val="0004132D"/>
    <w:rsid w:val="00041C9D"/>
    <w:rsid w:val="00041F1C"/>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06F"/>
    <w:rsid w:val="00055676"/>
    <w:rsid w:val="000559FA"/>
    <w:rsid w:val="00056157"/>
    <w:rsid w:val="00056544"/>
    <w:rsid w:val="00056BDE"/>
    <w:rsid w:val="00060976"/>
    <w:rsid w:val="00060D8E"/>
    <w:rsid w:val="00062159"/>
    <w:rsid w:val="00063B27"/>
    <w:rsid w:val="00063D9E"/>
    <w:rsid w:val="0006410D"/>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CDE"/>
    <w:rsid w:val="00072FF5"/>
    <w:rsid w:val="00072FFF"/>
    <w:rsid w:val="000730DC"/>
    <w:rsid w:val="00075965"/>
    <w:rsid w:val="00075FDA"/>
    <w:rsid w:val="00076386"/>
    <w:rsid w:val="00076446"/>
    <w:rsid w:val="00076D82"/>
    <w:rsid w:val="00081EC2"/>
    <w:rsid w:val="00082154"/>
    <w:rsid w:val="00083458"/>
    <w:rsid w:val="00083800"/>
    <w:rsid w:val="000845C2"/>
    <w:rsid w:val="00084A65"/>
    <w:rsid w:val="0008559A"/>
    <w:rsid w:val="000902C2"/>
    <w:rsid w:val="00091A92"/>
    <w:rsid w:val="00093C49"/>
    <w:rsid w:val="00095A80"/>
    <w:rsid w:val="00095EBC"/>
    <w:rsid w:val="00096817"/>
    <w:rsid w:val="000973E1"/>
    <w:rsid w:val="000A1402"/>
    <w:rsid w:val="000A20BA"/>
    <w:rsid w:val="000A262C"/>
    <w:rsid w:val="000A319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280"/>
    <w:rsid w:val="000C5B5B"/>
    <w:rsid w:val="000C5CBA"/>
    <w:rsid w:val="000C67CF"/>
    <w:rsid w:val="000C74BA"/>
    <w:rsid w:val="000C7531"/>
    <w:rsid w:val="000C7BA7"/>
    <w:rsid w:val="000C7C3F"/>
    <w:rsid w:val="000C7CEC"/>
    <w:rsid w:val="000D0BD6"/>
    <w:rsid w:val="000D0C61"/>
    <w:rsid w:val="000D1440"/>
    <w:rsid w:val="000D27AD"/>
    <w:rsid w:val="000D29D1"/>
    <w:rsid w:val="000D2B0A"/>
    <w:rsid w:val="000D3286"/>
    <w:rsid w:val="000D344D"/>
    <w:rsid w:val="000D40E7"/>
    <w:rsid w:val="000D53E8"/>
    <w:rsid w:val="000D584F"/>
    <w:rsid w:val="000D76BC"/>
    <w:rsid w:val="000D7750"/>
    <w:rsid w:val="000E071E"/>
    <w:rsid w:val="000E0DEE"/>
    <w:rsid w:val="000E181D"/>
    <w:rsid w:val="000E27AA"/>
    <w:rsid w:val="000E337A"/>
    <w:rsid w:val="000E34FD"/>
    <w:rsid w:val="000E4350"/>
    <w:rsid w:val="000E4352"/>
    <w:rsid w:val="000E4376"/>
    <w:rsid w:val="000E4408"/>
    <w:rsid w:val="000E53AB"/>
    <w:rsid w:val="000E5716"/>
    <w:rsid w:val="000E6337"/>
    <w:rsid w:val="000E6496"/>
    <w:rsid w:val="000E6DE1"/>
    <w:rsid w:val="000E7317"/>
    <w:rsid w:val="000E7A79"/>
    <w:rsid w:val="000E7F8A"/>
    <w:rsid w:val="000F15B2"/>
    <w:rsid w:val="000F19DE"/>
    <w:rsid w:val="000F2E1F"/>
    <w:rsid w:val="000F37B0"/>
    <w:rsid w:val="000F4595"/>
    <w:rsid w:val="000F4CB2"/>
    <w:rsid w:val="000F4E44"/>
    <w:rsid w:val="000F4E90"/>
    <w:rsid w:val="000F568D"/>
    <w:rsid w:val="000F5D39"/>
    <w:rsid w:val="000F68D0"/>
    <w:rsid w:val="000F6B15"/>
    <w:rsid w:val="000F7593"/>
    <w:rsid w:val="0010170B"/>
    <w:rsid w:val="00101C4F"/>
    <w:rsid w:val="00102C9F"/>
    <w:rsid w:val="001038B5"/>
    <w:rsid w:val="00103FC9"/>
    <w:rsid w:val="00104BA2"/>
    <w:rsid w:val="001068D2"/>
    <w:rsid w:val="001069F2"/>
    <w:rsid w:val="001103BD"/>
    <w:rsid w:val="00111208"/>
    <w:rsid w:val="001115E4"/>
    <w:rsid w:val="00111808"/>
    <w:rsid w:val="00112220"/>
    <w:rsid w:val="0011339F"/>
    <w:rsid w:val="00113B8F"/>
    <w:rsid w:val="00113EC8"/>
    <w:rsid w:val="00114AE5"/>
    <w:rsid w:val="00114E96"/>
    <w:rsid w:val="001152C7"/>
    <w:rsid w:val="00115C88"/>
    <w:rsid w:val="0011644A"/>
    <w:rsid w:val="00117332"/>
    <w:rsid w:val="0011784B"/>
    <w:rsid w:val="001204DD"/>
    <w:rsid w:val="00120501"/>
    <w:rsid w:val="00122839"/>
    <w:rsid w:val="001237AC"/>
    <w:rsid w:val="00124E12"/>
    <w:rsid w:val="00124E75"/>
    <w:rsid w:val="0012673D"/>
    <w:rsid w:val="001269B8"/>
    <w:rsid w:val="00127099"/>
    <w:rsid w:val="00132076"/>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21E"/>
    <w:rsid w:val="0014060C"/>
    <w:rsid w:val="001409A0"/>
    <w:rsid w:val="00141E40"/>
    <w:rsid w:val="00141F08"/>
    <w:rsid w:val="00141FF2"/>
    <w:rsid w:val="0014287A"/>
    <w:rsid w:val="00142DE2"/>
    <w:rsid w:val="00144C87"/>
    <w:rsid w:val="001467B1"/>
    <w:rsid w:val="00150175"/>
    <w:rsid w:val="001502C8"/>
    <w:rsid w:val="00150509"/>
    <w:rsid w:val="00151011"/>
    <w:rsid w:val="00151224"/>
    <w:rsid w:val="0015130F"/>
    <w:rsid w:val="001532BA"/>
    <w:rsid w:val="001533EC"/>
    <w:rsid w:val="00153FED"/>
    <w:rsid w:val="001543BF"/>
    <w:rsid w:val="00154BFA"/>
    <w:rsid w:val="00155757"/>
    <w:rsid w:val="00155BFD"/>
    <w:rsid w:val="00156ABA"/>
    <w:rsid w:val="00157390"/>
    <w:rsid w:val="00157A4D"/>
    <w:rsid w:val="00160998"/>
    <w:rsid w:val="00160CD6"/>
    <w:rsid w:val="00160F5F"/>
    <w:rsid w:val="00162308"/>
    <w:rsid w:val="0016252C"/>
    <w:rsid w:val="0016316A"/>
    <w:rsid w:val="00163539"/>
    <w:rsid w:val="0016381F"/>
    <w:rsid w:val="00163D1D"/>
    <w:rsid w:val="00164171"/>
    <w:rsid w:val="00164E58"/>
    <w:rsid w:val="00165033"/>
    <w:rsid w:val="00165926"/>
    <w:rsid w:val="001665EB"/>
    <w:rsid w:val="001670EA"/>
    <w:rsid w:val="001674A0"/>
    <w:rsid w:val="00167FBD"/>
    <w:rsid w:val="00170A50"/>
    <w:rsid w:val="0017379D"/>
    <w:rsid w:val="00174FFD"/>
    <w:rsid w:val="001759CA"/>
    <w:rsid w:val="00175FD2"/>
    <w:rsid w:val="0017726A"/>
    <w:rsid w:val="00177DB5"/>
    <w:rsid w:val="00177DD3"/>
    <w:rsid w:val="00180278"/>
    <w:rsid w:val="00180634"/>
    <w:rsid w:val="001807F2"/>
    <w:rsid w:val="001818A7"/>
    <w:rsid w:val="00182725"/>
    <w:rsid w:val="001829C8"/>
    <w:rsid w:val="00184EDC"/>
    <w:rsid w:val="00186904"/>
    <w:rsid w:val="00186B0A"/>
    <w:rsid w:val="00187F11"/>
    <w:rsid w:val="001905BD"/>
    <w:rsid w:val="00191E79"/>
    <w:rsid w:val="00192FE6"/>
    <w:rsid w:val="0019360B"/>
    <w:rsid w:val="00193986"/>
    <w:rsid w:val="00193B08"/>
    <w:rsid w:val="00194570"/>
    <w:rsid w:val="00196184"/>
    <w:rsid w:val="00196BF4"/>
    <w:rsid w:val="001972DA"/>
    <w:rsid w:val="001976AA"/>
    <w:rsid w:val="001A02F6"/>
    <w:rsid w:val="001A15C6"/>
    <w:rsid w:val="001A175F"/>
    <w:rsid w:val="001A24DB"/>
    <w:rsid w:val="001A5510"/>
    <w:rsid w:val="001A5C7B"/>
    <w:rsid w:val="001A5E19"/>
    <w:rsid w:val="001A63D8"/>
    <w:rsid w:val="001B01FA"/>
    <w:rsid w:val="001B0832"/>
    <w:rsid w:val="001B18A7"/>
    <w:rsid w:val="001B2762"/>
    <w:rsid w:val="001B28C7"/>
    <w:rsid w:val="001B2CDD"/>
    <w:rsid w:val="001B32FF"/>
    <w:rsid w:val="001B36FC"/>
    <w:rsid w:val="001B38EE"/>
    <w:rsid w:val="001B41ED"/>
    <w:rsid w:val="001B4607"/>
    <w:rsid w:val="001B7E0C"/>
    <w:rsid w:val="001C0674"/>
    <w:rsid w:val="001C0EF7"/>
    <w:rsid w:val="001C1405"/>
    <w:rsid w:val="001C1B93"/>
    <w:rsid w:val="001C226F"/>
    <w:rsid w:val="001C5296"/>
    <w:rsid w:val="001C5C59"/>
    <w:rsid w:val="001C63CD"/>
    <w:rsid w:val="001C66AC"/>
    <w:rsid w:val="001C6754"/>
    <w:rsid w:val="001C77F0"/>
    <w:rsid w:val="001D0781"/>
    <w:rsid w:val="001D30C9"/>
    <w:rsid w:val="001D3D42"/>
    <w:rsid w:val="001D445B"/>
    <w:rsid w:val="001D46A0"/>
    <w:rsid w:val="001D50C2"/>
    <w:rsid w:val="001D753C"/>
    <w:rsid w:val="001D7CA4"/>
    <w:rsid w:val="001D7E58"/>
    <w:rsid w:val="001E0425"/>
    <w:rsid w:val="001E0D3D"/>
    <w:rsid w:val="001E13B3"/>
    <w:rsid w:val="001E1A85"/>
    <w:rsid w:val="001E30A0"/>
    <w:rsid w:val="001E3476"/>
    <w:rsid w:val="001E3DE1"/>
    <w:rsid w:val="001E4D4F"/>
    <w:rsid w:val="001E54F9"/>
    <w:rsid w:val="001E57CF"/>
    <w:rsid w:val="001E5981"/>
    <w:rsid w:val="001E6826"/>
    <w:rsid w:val="001E6E8E"/>
    <w:rsid w:val="001E74BA"/>
    <w:rsid w:val="001E7623"/>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1F7C77"/>
    <w:rsid w:val="001F7EDD"/>
    <w:rsid w:val="00202B2D"/>
    <w:rsid w:val="002039E5"/>
    <w:rsid w:val="002040CA"/>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B5B"/>
    <w:rsid w:val="00252C17"/>
    <w:rsid w:val="0025307F"/>
    <w:rsid w:val="002551BD"/>
    <w:rsid w:val="002568D0"/>
    <w:rsid w:val="00260AEE"/>
    <w:rsid w:val="002621A6"/>
    <w:rsid w:val="00262661"/>
    <w:rsid w:val="00262D9D"/>
    <w:rsid w:val="002632DF"/>
    <w:rsid w:val="00263946"/>
    <w:rsid w:val="002640BA"/>
    <w:rsid w:val="0026413B"/>
    <w:rsid w:val="00264CF2"/>
    <w:rsid w:val="002667A8"/>
    <w:rsid w:val="00267587"/>
    <w:rsid w:val="002675C8"/>
    <w:rsid w:val="00267760"/>
    <w:rsid w:val="00270811"/>
    <w:rsid w:val="00271589"/>
    <w:rsid w:val="00271F54"/>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094"/>
    <w:rsid w:val="0028616D"/>
    <w:rsid w:val="00286965"/>
    <w:rsid w:val="0029136E"/>
    <w:rsid w:val="00292399"/>
    <w:rsid w:val="00292800"/>
    <w:rsid w:val="00292F51"/>
    <w:rsid w:val="00294445"/>
    <w:rsid w:val="00294B4D"/>
    <w:rsid w:val="00294E41"/>
    <w:rsid w:val="0029537E"/>
    <w:rsid w:val="002960D5"/>
    <w:rsid w:val="00297926"/>
    <w:rsid w:val="002A02C9"/>
    <w:rsid w:val="002A100E"/>
    <w:rsid w:val="002A1062"/>
    <w:rsid w:val="002A2012"/>
    <w:rsid w:val="002A2411"/>
    <w:rsid w:val="002A2413"/>
    <w:rsid w:val="002A2F5E"/>
    <w:rsid w:val="002A352A"/>
    <w:rsid w:val="002A3FEB"/>
    <w:rsid w:val="002A607D"/>
    <w:rsid w:val="002B132E"/>
    <w:rsid w:val="002B1499"/>
    <w:rsid w:val="002B2813"/>
    <w:rsid w:val="002B2D29"/>
    <w:rsid w:val="002B3B31"/>
    <w:rsid w:val="002B3BBD"/>
    <w:rsid w:val="002C0C4B"/>
    <w:rsid w:val="002C1367"/>
    <w:rsid w:val="002C1EEA"/>
    <w:rsid w:val="002C47AD"/>
    <w:rsid w:val="002C5510"/>
    <w:rsid w:val="002C6034"/>
    <w:rsid w:val="002C635B"/>
    <w:rsid w:val="002C7276"/>
    <w:rsid w:val="002C770F"/>
    <w:rsid w:val="002C7CFF"/>
    <w:rsid w:val="002D0BC6"/>
    <w:rsid w:val="002D12DB"/>
    <w:rsid w:val="002D17C5"/>
    <w:rsid w:val="002D365F"/>
    <w:rsid w:val="002D406A"/>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67B7"/>
    <w:rsid w:val="002E6A7A"/>
    <w:rsid w:val="002E6BCA"/>
    <w:rsid w:val="002E734F"/>
    <w:rsid w:val="002E74AF"/>
    <w:rsid w:val="002E758C"/>
    <w:rsid w:val="002E7963"/>
    <w:rsid w:val="002F1038"/>
    <w:rsid w:val="002F1A1C"/>
    <w:rsid w:val="002F22FF"/>
    <w:rsid w:val="002F263F"/>
    <w:rsid w:val="002F2D8F"/>
    <w:rsid w:val="002F3DE0"/>
    <w:rsid w:val="002F4128"/>
    <w:rsid w:val="002F4208"/>
    <w:rsid w:val="002F5BE4"/>
    <w:rsid w:val="002F6258"/>
    <w:rsid w:val="002F695B"/>
    <w:rsid w:val="002F72DA"/>
    <w:rsid w:val="002F76B1"/>
    <w:rsid w:val="002F7D66"/>
    <w:rsid w:val="002F7DBE"/>
    <w:rsid w:val="0030090B"/>
    <w:rsid w:val="00302AE8"/>
    <w:rsid w:val="00302BB1"/>
    <w:rsid w:val="003030F0"/>
    <w:rsid w:val="003038DB"/>
    <w:rsid w:val="0030404B"/>
    <w:rsid w:val="00304210"/>
    <w:rsid w:val="003048D7"/>
    <w:rsid w:val="00304A1B"/>
    <w:rsid w:val="00304AD2"/>
    <w:rsid w:val="00304EAA"/>
    <w:rsid w:val="00305297"/>
    <w:rsid w:val="00306013"/>
    <w:rsid w:val="003062E6"/>
    <w:rsid w:val="003068B6"/>
    <w:rsid w:val="003071F6"/>
    <w:rsid w:val="00307965"/>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4538"/>
    <w:rsid w:val="00325D7A"/>
    <w:rsid w:val="00326145"/>
    <w:rsid w:val="00327163"/>
    <w:rsid w:val="00327305"/>
    <w:rsid w:val="00327531"/>
    <w:rsid w:val="00330187"/>
    <w:rsid w:val="00330F00"/>
    <w:rsid w:val="003318F9"/>
    <w:rsid w:val="00331C77"/>
    <w:rsid w:val="00331DB6"/>
    <w:rsid w:val="00331F96"/>
    <w:rsid w:val="00332B55"/>
    <w:rsid w:val="00332FAF"/>
    <w:rsid w:val="003336B9"/>
    <w:rsid w:val="0033476C"/>
    <w:rsid w:val="00335EA8"/>
    <w:rsid w:val="003363DD"/>
    <w:rsid w:val="003375D9"/>
    <w:rsid w:val="003377A5"/>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0EEC"/>
    <w:rsid w:val="00351E01"/>
    <w:rsid w:val="00352968"/>
    <w:rsid w:val="0035298B"/>
    <w:rsid w:val="00352D21"/>
    <w:rsid w:val="0035443D"/>
    <w:rsid w:val="00354AA2"/>
    <w:rsid w:val="00354FEE"/>
    <w:rsid w:val="00355150"/>
    <w:rsid w:val="00355B4B"/>
    <w:rsid w:val="00356275"/>
    <w:rsid w:val="0035632D"/>
    <w:rsid w:val="003564F9"/>
    <w:rsid w:val="00356C0B"/>
    <w:rsid w:val="00357B9C"/>
    <w:rsid w:val="00361412"/>
    <w:rsid w:val="003615CA"/>
    <w:rsid w:val="00363701"/>
    <w:rsid w:val="00363849"/>
    <w:rsid w:val="00363B2C"/>
    <w:rsid w:val="003642A6"/>
    <w:rsid w:val="00364763"/>
    <w:rsid w:val="003648E3"/>
    <w:rsid w:val="00365C3D"/>
    <w:rsid w:val="00366C1B"/>
    <w:rsid w:val="00367337"/>
    <w:rsid w:val="00367367"/>
    <w:rsid w:val="003675CE"/>
    <w:rsid w:val="00367FD8"/>
    <w:rsid w:val="0037004E"/>
    <w:rsid w:val="003701CF"/>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2B9"/>
    <w:rsid w:val="00383422"/>
    <w:rsid w:val="00383658"/>
    <w:rsid w:val="0038412E"/>
    <w:rsid w:val="00386053"/>
    <w:rsid w:val="00387459"/>
    <w:rsid w:val="0038771D"/>
    <w:rsid w:val="003900A4"/>
    <w:rsid w:val="003901C0"/>
    <w:rsid w:val="00390935"/>
    <w:rsid w:val="0039241F"/>
    <w:rsid w:val="00392491"/>
    <w:rsid w:val="00392B7C"/>
    <w:rsid w:val="003935B0"/>
    <w:rsid w:val="00393E44"/>
    <w:rsid w:val="00394301"/>
    <w:rsid w:val="0039747B"/>
    <w:rsid w:val="00397AB6"/>
    <w:rsid w:val="00397ACA"/>
    <w:rsid w:val="003A056D"/>
    <w:rsid w:val="003A10C3"/>
    <w:rsid w:val="003A495D"/>
    <w:rsid w:val="003A4A40"/>
    <w:rsid w:val="003A4C7C"/>
    <w:rsid w:val="003A5611"/>
    <w:rsid w:val="003A5844"/>
    <w:rsid w:val="003A597F"/>
    <w:rsid w:val="003A71A8"/>
    <w:rsid w:val="003A71D2"/>
    <w:rsid w:val="003A7211"/>
    <w:rsid w:val="003A7296"/>
    <w:rsid w:val="003A78E6"/>
    <w:rsid w:val="003B00CA"/>
    <w:rsid w:val="003B030B"/>
    <w:rsid w:val="003B0432"/>
    <w:rsid w:val="003B0821"/>
    <w:rsid w:val="003B0BE9"/>
    <w:rsid w:val="003B0F4B"/>
    <w:rsid w:val="003B15CF"/>
    <w:rsid w:val="003B1635"/>
    <w:rsid w:val="003B2E9B"/>
    <w:rsid w:val="003B2F8D"/>
    <w:rsid w:val="003B3C64"/>
    <w:rsid w:val="003B4FAA"/>
    <w:rsid w:val="003B547A"/>
    <w:rsid w:val="003B6AA3"/>
    <w:rsid w:val="003B6EC0"/>
    <w:rsid w:val="003B75B9"/>
    <w:rsid w:val="003C087B"/>
    <w:rsid w:val="003C0C72"/>
    <w:rsid w:val="003C0DA2"/>
    <w:rsid w:val="003C1A18"/>
    <w:rsid w:val="003C5C41"/>
    <w:rsid w:val="003C669D"/>
    <w:rsid w:val="003C6877"/>
    <w:rsid w:val="003C688E"/>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D7EAC"/>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AB7"/>
    <w:rsid w:val="003F5C40"/>
    <w:rsid w:val="003F6E12"/>
    <w:rsid w:val="003F6F8B"/>
    <w:rsid w:val="003F75ED"/>
    <w:rsid w:val="004002B7"/>
    <w:rsid w:val="00400F31"/>
    <w:rsid w:val="00401DFE"/>
    <w:rsid w:val="004023BA"/>
    <w:rsid w:val="00406B4D"/>
    <w:rsid w:val="004114B0"/>
    <w:rsid w:val="00412A6E"/>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1CE3"/>
    <w:rsid w:val="00443A9F"/>
    <w:rsid w:val="0044474B"/>
    <w:rsid w:val="00445810"/>
    <w:rsid w:val="00445FF7"/>
    <w:rsid w:val="004460D8"/>
    <w:rsid w:val="00447314"/>
    <w:rsid w:val="004508A8"/>
    <w:rsid w:val="00450D08"/>
    <w:rsid w:val="00451BAE"/>
    <w:rsid w:val="00452CA7"/>
    <w:rsid w:val="00453341"/>
    <w:rsid w:val="004545C6"/>
    <w:rsid w:val="00454A4E"/>
    <w:rsid w:val="00454DCA"/>
    <w:rsid w:val="00454E26"/>
    <w:rsid w:val="00456544"/>
    <w:rsid w:val="00456649"/>
    <w:rsid w:val="004567B7"/>
    <w:rsid w:val="004567DC"/>
    <w:rsid w:val="0045682F"/>
    <w:rsid w:val="00456856"/>
    <w:rsid w:val="004571EF"/>
    <w:rsid w:val="0046047A"/>
    <w:rsid w:val="00461210"/>
    <w:rsid w:val="00461700"/>
    <w:rsid w:val="00461AAC"/>
    <w:rsid w:val="00461C84"/>
    <w:rsid w:val="00462490"/>
    <w:rsid w:val="00462AC9"/>
    <w:rsid w:val="00463DC3"/>
    <w:rsid w:val="00465299"/>
    <w:rsid w:val="00466A0F"/>
    <w:rsid w:val="0046795B"/>
    <w:rsid w:val="004708C0"/>
    <w:rsid w:val="0047115F"/>
    <w:rsid w:val="004713C1"/>
    <w:rsid w:val="004715CB"/>
    <w:rsid w:val="00471863"/>
    <w:rsid w:val="00473777"/>
    <w:rsid w:val="00473A14"/>
    <w:rsid w:val="004745A9"/>
    <w:rsid w:val="00474871"/>
    <w:rsid w:val="00474CA8"/>
    <w:rsid w:val="00474E43"/>
    <w:rsid w:val="00476476"/>
    <w:rsid w:val="004766DA"/>
    <w:rsid w:val="00476A55"/>
    <w:rsid w:val="0048076D"/>
    <w:rsid w:val="0048134D"/>
    <w:rsid w:val="00481624"/>
    <w:rsid w:val="00481765"/>
    <w:rsid w:val="00481D90"/>
    <w:rsid w:val="00482700"/>
    <w:rsid w:val="00482CD4"/>
    <w:rsid w:val="00483194"/>
    <w:rsid w:val="00483261"/>
    <w:rsid w:val="0048328A"/>
    <w:rsid w:val="00484377"/>
    <w:rsid w:val="00485B23"/>
    <w:rsid w:val="00485B50"/>
    <w:rsid w:val="004874E4"/>
    <w:rsid w:val="0049070D"/>
    <w:rsid w:val="00490A39"/>
    <w:rsid w:val="00490E82"/>
    <w:rsid w:val="00491BE4"/>
    <w:rsid w:val="00491DB2"/>
    <w:rsid w:val="00492877"/>
    <w:rsid w:val="004933AF"/>
    <w:rsid w:val="00495BA6"/>
    <w:rsid w:val="00496DC2"/>
    <w:rsid w:val="00496E75"/>
    <w:rsid w:val="004A014C"/>
    <w:rsid w:val="004A0AA8"/>
    <w:rsid w:val="004A147B"/>
    <w:rsid w:val="004A1A15"/>
    <w:rsid w:val="004A1FE4"/>
    <w:rsid w:val="004A2103"/>
    <w:rsid w:val="004A2CA9"/>
    <w:rsid w:val="004A33EF"/>
    <w:rsid w:val="004A34C9"/>
    <w:rsid w:val="004A3CB5"/>
    <w:rsid w:val="004A537D"/>
    <w:rsid w:val="004A67F0"/>
    <w:rsid w:val="004A71C3"/>
    <w:rsid w:val="004A72EB"/>
    <w:rsid w:val="004A7769"/>
    <w:rsid w:val="004A77B1"/>
    <w:rsid w:val="004B07B6"/>
    <w:rsid w:val="004B0B0B"/>
    <w:rsid w:val="004B23AD"/>
    <w:rsid w:val="004B2965"/>
    <w:rsid w:val="004B3265"/>
    <w:rsid w:val="004B3545"/>
    <w:rsid w:val="004B4224"/>
    <w:rsid w:val="004B4297"/>
    <w:rsid w:val="004B4647"/>
    <w:rsid w:val="004B6B25"/>
    <w:rsid w:val="004B7455"/>
    <w:rsid w:val="004B74FF"/>
    <w:rsid w:val="004B7ADA"/>
    <w:rsid w:val="004B7CE4"/>
    <w:rsid w:val="004C0401"/>
    <w:rsid w:val="004C0C49"/>
    <w:rsid w:val="004C1096"/>
    <w:rsid w:val="004C183D"/>
    <w:rsid w:val="004C394F"/>
    <w:rsid w:val="004C3EC7"/>
    <w:rsid w:val="004C3EEE"/>
    <w:rsid w:val="004C483D"/>
    <w:rsid w:val="004C49EA"/>
    <w:rsid w:val="004C4D15"/>
    <w:rsid w:val="004C5F76"/>
    <w:rsid w:val="004C6DA5"/>
    <w:rsid w:val="004C75EF"/>
    <w:rsid w:val="004C795A"/>
    <w:rsid w:val="004C7F93"/>
    <w:rsid w:val="004D2629"/>
    <w:rsid w:val="004D26B8"/>
    <w:rsid w:val="004D2C2C"/>
    <w:rsid w:val="004D38C2"/>
    <w:rsid w:val="004D41DC"/>
    <w:rsid w:val="004D4FBD"/>
    <w:rsid w:val="004D4FC0"/>
    <w:rsid w:val="004D533A"/>
    <w:rsid w:val="004D5CE7"/>
    <w:rsid w:val="004D6381"/>
    <w:rsid w:val="004D7DA8"/>
    <w:rsid w:val="004E10CD"/>
    <w:rsid w:val="004E1401"/>
    <w:rsid w:val="004E2892"/>
    <w:rsid w:val="004E362B"/>
    <w:rsid w:val="004E3681"/>
    <w:rsid w:val="004E3BEF"/>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4F779C"/>
    <w:rsid w:val="00500572"/>
    <w:rsid w:val="00500573"/>
    <w:rsid w:val="00500701"/>
    <w:rsid w:val="00501304"/>
    <w:rsid w:val="00501425"/>
    <w:rsid w:val="0050318B"/>
    <w:rsid w:val="00503CF2"/>
    <w:rsid w:val="00504311"/>
    <w:rsid w:val="0050485C"/>
    <w:rsid w:val="00504AC6"/>
    <w:rsid w:val="00504D75"/>
    <w:rsid w:val="00505684"/>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17B47"/>
    <w:rsid w:val="005200F7"/>
    <w:rsid w:val="00520D6D"/>
    <w:rsid w:val="00520FD7"/>
    <w:rsid w:val="005212FD"/>
    <w:rsid w:val="00521425"/>
    <w:rsid w:val="00521608"/>
    <w:rsid w:val="00523E75"/>
    <w:rsid w:val="005243E0"/>
    <w:rsid w:val="005256F3"/>
    <w:rsid w:val="00525B54"/>
    <w:rsid w:val="005265A3"/>
    <w:rsid w:val="00526783"/>
    <w:rsid w:val="00527001"/>
    <w:rsid w:val="00527708"/>
    <w:rsid w:val="0052773A"/>
    <w:rsid w:val="00527FB1"/>
    <w:rsid w:val="00530423"/>
    <w:rsid w:val="0053107E"/>
    <w:rsid w:val="005312CB"/>
    <w:rsid w:val="0053162F"/>
    <w:rsid w:val="00531777"/>
    <w:rsid w:val="00531B38"/>
    <w:rsid w:val="0053281C"/>
    <w:rsid w:val="00532AD0"/>
    <w:rsid w:val="00532C5B"/>
    <w:rsid w:val="0053311D"/>
    <w:rsid w:val="00533B93"/>
    <w:rsid w:val="005340C9"/>
    <w:rsid w:val="00536698"/>
    <w:rsid w:val="005375FE"/>
    <w:rsid w:val="00540BFC"/>
    <w:rsid w:val="0054195A"/>
    <w:rsid w:val="005420DE"/>
    <w:rsid w:val="00542249"/>
    <w:rsid w:val="0054268C"/>
    <w:rsid w:val="00542FAA"/>
    <w:rsid w:val="005431F5"/>
    <w:rsid w:val="00543707"/>
    <w:rsid w:val="005439D2"/>
    <w:rsid w:val="00543EBB"/>
    <w:rsid w:val="00544213"/>
    <w:rsid w:val="0054486D"/>
    <w:rsid w:val="005453F3"/>
    <w:rsid w:val="00545549"/>
    <w:rsid w:val="005469F5"/>
    <w:rsid w:val="00546F36"/>
    <w:rsid w:val="005518ED"/>
    <w:rsid w:val="00552093"/>
    <w:rsid w:val="00552EB4"/>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0B1"/>
    <w:rsid w:val="00571225"/>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35AA"/>
    <w:rsid w:val="005841E5"/>
    <w:rsid w:val="00584320"/>
    <w:rsid w:val="00584CB8"/>
    <w:rsid w:val="00585484"/>
    <w:rsid w:val="00585E08"/>
    <w:rsid w:val="00586478"/>
    <w:rsid w:val="00587229"/>
    <w:rsid w:val="00587503"/>
    <w:rsid w:val="00587F7F"/>
    <w:rsid w:val="00590E8D"/>
    <w:rsid w:val="00591511"/>
    <w:rsid w:val="00591E50"/>
    <w:rsid w:val="00592CDA"/>
    <w:rsid w:val="0059331A"/>
    <w:rsid w:val="00593A72"/>
    <w:rsid w:val="005954FB"/>
    <w:rsid w:val="00595A8C"/>
    <w:rsid w:val="00595C2C"/>
    <w:rsid w:val="00596BBA"/>
    <w:rsid w:val="00597386"/>
    <w:rsid w:val="005975C4"/>
    <w:rsid w:val="00597ED8"/>
    <w:rsid w:val="005A17AE"/>
    <w:rsid w:val="005A2B20"/>
    <w:rsid w:val="005A34D5"/>
    <w:rsid w:val="005A3943"/>
    <w:rsid w:val="005A4904"/>
    <w:rsid w:val="005A515A"/>
    <w:rsid w:val="005A66AC"/>
    <w:rsid w:val="005A704D"/>
    <w:rsid w:val="005B01A8"/>
    <w:rsid w:val="005B3C6D"/>
    <w:rsid w:val="005B4045"/>
    <w:rsid w:val="005B4575"/>
    <w:rsid w:val="005B4F45"/>
    <w:rsid w:val="005B609E"/>
    <w:rsid w:val="005B6DF6"/>
    <w:rsid w:val="005B7B7D"/>
    <w:rsid w:val="005C1948"/>
    <w:rsid w:val="005C22F9"/>
    <w:rsid w:val="005C263C"/>
    <w:rsid w:val="005C2679"/>
    <w:rsid w:val="005C298C"/>
    <w:rsid w:val="005C3A48"/>
    <w:rsid w:val="005C4BFB"/>
    <w:rsid w:val="005C5870"/>
    <w:rsid w:val="005C5989"/>
    <w:rsid w:val="005D059A"/>
    <w:rsid w:val="005D07C5"/>
    <w:rsid w:val="005D21B7"/>
    <w:rsid w:val="005D297B"/>
    <w:rsid w:val="005D2DAD"/>
    <w:rsid w:val="005D2F42"/>
    <w:rsid w:val="005D4302"/>
    <w:rsid w:val="005D5A20"/>
    <w:rsid w:val="005D786C"/>
    <w:rsid w:val="005E00E5"/>
    <w:rsid w:val="005E0148"/>
    <w:rsid w:val="005E049F"/>
    <w:rsid w:val="005E0BB6"/>
    <w:rsid w:val="005E1AA7"/>
    <w:rsid w:val="005E1E91"/>
    <w:rsid w:val="005E3073"/>
    <w:rsid w:val="005E316A"/>
    <w:rsid w:val="005E7088"/>
    <w:rsid w:val="005E7E1B"/>
    <w:rsid w:val="005F0108"/>
    <w:rsid w:val="005F0291"/>
    <w:rsid w:val="005F0ECC"/>
    <w:rsid w:val="005F1872"/>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47A"/>
    <w:rsid w:val="00607D81"/>
    <w:rsid w:val="00610747"/>
    <w:rsid w:val="00610E03"/>
    <w:rsid w:val="0061176E"/>
    <w:rsid w:val="00612799"/>
    <w:rsid w:val="00613EA5"/>
    <w:rsid w:val="00614CD1"/>
    <w:rsid w:val="006151F2"/>
    <w:rsid w:val="0061567B"/>
    <w:rsid w:val="00615AC8"/>
    <w:rsid w:val="0062152A"/>
    <w:rsid w:val="00621753"/>
    <w:rsid w:val="006221B9"/>
    <w:rsid w:val="00623583"/>
    <w:rsid w:val="0062462F"/>
    <w:rsid w:val="00624BA1"/>
    <w:rsid w:val="00625770"/>
    <w:rsid w:val="0062661B"/>
    <w:rsid w:val="00627832"/>
    <w:rsid w:val="00630118"/>
    <w:rsid w:val="00630514"/>
    <w:rsid w:val="006310AE"/>
    <w:rsid w:val="00631762"/>
    <w:rsid w:val="00632196"/>
    <w:rsid w:val="00632BA2"/>
    <w:rsid w:val="006333C0"/>
    <w:rsid w:val="00633BF2"/>
    <w:rsid w:val="00633F67"/>
    <w:rsid w:val="006345C3"/>
    <w:rsid w:val="0063530F"/>
    <w:rsid w:val="006362F9"/>
    <w:rsid w:val="006369A9"/>
    <w:rsid w:val="006373CD"/>
    <w:rsid w:val="00637418"/>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2EA"/>
    <w:rsid w:val="00656307"/>
    <w:rsid w:val="006565D8"/>
    <w:rsid w:val="00656B96"/>
    <w:rsid w:val="00656F79"/>
    <w:rsid w:val="0065736B"/>
    <w:rsid w:val="006574F1"/>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602"/>
    <w:rsid w:val="00677925"/>
    <w:rsid w:val="006779BF"/>
    <w:rsid w:val="00680F46"/>
    <w:rsid w:val="00681FDC"/>
    <w:rsid w:val="00682B53"/>
    <w:rsid w:val="00682F27"/>
    <w:rsid w:val="006859DB"/>
    <w:rsid w:val="0068678D"/>
    <w:rsid w:val="00687051"/>
    <w:rsid w:val="00687488"/>
    <w:rsid w:val="00687643"/>
    <w:rsid w:val="006904ED"/>
    <w:rsid w:val="00690E2E"/>
    <w:rsid w:val="006915D7"/>
    <w:rsid w:val="00691E7A"/>
    <w:rsid w:val="00692814"/>
    <w:rsid w:val="006932E7"/>
    <w:rsid w:val="00693347"/>
    <w:rsid w:val="0069334C"/>
    <w:rsid w:val="006948EF"/>
    <w:rsid w:val="00696D63"/>
    <w:rsid w:val="00697D40"/>
    <w:rsid w:val="006A032F"/>
    <w:rsid w:val="006A0DD3"/>
    <w:rsid w:val="006A1246"/>
    <w:rsid w:val="006A146E"/>
    <w:rsid w:val="006A1BEB"/>
    <w:rsid w:val="006A3022"/>
    <w:rsid w:val="006A41AE"/>
    <w:rsid w:val="006A4856"/>
    <w:rsid w:val="006A5474"/>
    <w:rsid w:val="006A564B"/>
    <w:rsid w:val="006A60AC"/>
    <w:rsid w:val="006A6D18"/>
    <w:rsid w:val="006B05B5"/>
    <w:rsid w:val="006B1545"/>
    <w:rsid w:val="006B23B9"/>
    <w:rsid w:val="006B2AE0"/>
    <w:rsid w:val="006B2DA7"/>
    <w:rsid w:val="006B2F4D"/>
    <w:rsid w:val="006B306B"/>
    <w:rsid w:val="006B3682"/>
    <w:rsid w:val="006B3974"/>
    <w:rsid w:val="006B48CB"/>
    <w:rsid w:val="006B4FE9"/>
    <w:rsid w:val="006B564D"/>
    <w:rsid w:val="006B7113"/>
    <w:rsid w:val="006C0CF4"/>
    <w:rsid w:val="006C1445"/>
    <w:rsid w:val="006C3AB0"/>
    <w:rsid w:val="006C4FC1"/>
    <w:rsid w:val="006C51A5"/>
    <w:rsid w:val="006C529D"/>
    <w:rsid w:val="006C6798"/>
    <w:rsid w:val="006C6B30"/>
    <w:rsid w:val="006C6DF7"/>
    <w:rsid w:val="006D0826"/>
    <w:rsid w:val="006D0C12"/>
    <w:rsid w:val="006D0E6B"/>
    <w:rsid w:val="006D2146"/>
    <w:rsid w:val="006D3C3A"/>
    <w:rsid w:val="006D632E"/>
    <w:rsid w:val="006D6C9C"/>
    <w:rsid w:val="006E094A"/>
    <w:rsid w:val="006E12B1"/>
    <w:rsid w:val="006E13D1"/>
    <w:rsid w:val="006E16F0"/>
    <w:rsid w:val="006E4D0C"/>
    <w:rsid w:val="006E4D1B"/>
    <w:rsid w:val="006E5B78"/>
    <w:rsid w:val="006E67BA"/>
    <w:rsid w:val="006E699D"/>
    <w:rsid w:val="006E6BA3"/>
    <w:rsid w:val="006E6BB1"/>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6BD6"/>
    <w:rsid w:val="007108D3"/>
    <w:rsid w:val="0071118B"/>
    <w:rsid w:val="00711C66"/>
    <w:rsid w:val="00711E13"/>
    <w:rsid w:val="00712EDA"/>
    <w:rsid w:val="007136D0"/>
    <w:rsid w:val="007155A9"/>
    <w:rsid w:val="007158E1"/>
    <w:rsid w:val="00716AA6"/>
    <w:rsid w:val="0071705B"/>
    <w:rsid w:val="00720505"/>
    <w:rsid w:val="00720E04"/>
    <w:rsid w:val="00721D73"/>
    <w:rsid w:val="00722335"/>
    <w:rsid w:val="00722DA7"/>
    <w:rsid w:val="007236A3"/>
    <w:rsid w:val="00723919"/>
    <w:rsid w:val="007239B6"/>
    <w:rsid w:val="0072490A"/>
    <w:rsid w:val="00724B64"/>
    <w:rsid w:val="0072517D"/>
    <w:rsid w:val="00726878"/>
    <w:rsid w:val="0073124A"/>
    <w:rsid w:val="00731674"/>
    <w:rsid w:val="00731B79"/>
    <w:rsid w:val="007320A2"/>
    <w:rsid w:val="007327CE"/>
    <w:rsid w:val="00733893"/>
    <w:rsid w:val="00734A05"/>
    <w:rsid w:val="00734ECC"/>
    <w:rsid w:val="00735C6F"/>
    <w:rsid w:val="007364B6"/>
    <w:rsid w:val="0073652A"/>
    <w:rsid w:val="00737A31"/>
    <w:rsid w:val="00742A6A"/>
    <w:rsid w:val="00742B44"/>
    <w:rsid w:val="007457A9"/>
    <w:rsid w:val="00746385"/>
    <w:rsid w:val="0074656E"/>
    <w:rsid w:val="0074723F"/>
    <w:rsid w:val="007472D5"/>
    <w:rsid w:val="00752B03"/>
    <w:rsid w:val="00753454"/>
    <w:rsid w:val="00753BB5"/>
    <w:rsid w:val="007544F1"/>
    <w:rsid w:val="00755DCE"/>
    <w:rsid w:val="00755E4A"/>
    <w:rsid w:val="00756832"/>
    <w:rsid w:val="00757DD5"/>
    <w:rsid w:val="00757F0B"/>
    <w:rsid w:val="00761BCC"/>
    <w:rsid w:val="007626D0"/>
    <w:rsid w:val="00763288"/>
    <w:rsid w:val="007651CA"/>
    <w:rsid w:val="007654E3"/>
    <w:rsid w:val="0076705C"/>
    <w:rsid w:val="00767519"/>
    <w:rsid w:val="00767BB3"/>
    <w:rsid w:val="007704E1"/>
    <w:rsid w:val="00770BBA"/>
    <w:rsid w:val="00770C37"/>
    <w:rsid w:val="00770E4C"/>
    <w:rsid w:val="00770E5C"/>
    <w:rsid w:val="00772569"/>
    <w:rsid w:val="00772E8C"/>
    <w:rsid w:val="00772FDB"/>
    <w:rsid w:val="0077316B"/>
    <w:rsid w:val="007736D3"/>
    <w:rsid w:val="0077500F"/>
    <w:rsid w:val="0077548E"/>
    <w:rsid w:val="00777315"/>
    <w:rsid w:val="0077777B"/>
    <w:rsid w:val="007802E4"/>
    <w:rsid w:val="00780919"/>
    <w:rsid w:val="00781589"/>
    <w:rsid w:val="007820D0"/>
    <w:rsid w:val="007826C8"/>
    <w:rsid w:val="00784147"/>
    <w:rsid w:val="00784190"/>
    <w:rsid w:val="0078457B"/>
    <w:rsid w:val="00784756"/>
    <w:rsid w:val="007850C8"/>
    <w:rsid w:val="0078539D"/>
    <w:rsid w:val="007856C1"/>
    <w:rsid w:val="00785B0F"/>
    <w:rsid w:val="00787051"/>
    <w:rsid w:val="0079018D"/>
    <w:rsid w:val="007901DC"/>
    <w:rsid w:val="00791A00"/>
    <w:rsid w:val="00791DDB"/>
    <w:rsid w:val="00792CEE"/>
    <w:rsid w:val="00793197"/>
    <w:rsid w:val="007936A8"/>
    <w:rsid w:val="007946AD"/>
    <w:rsid w:val="00794C4E"/>
    <w:rsid w:val="007962B4"/>
    <w:rsid w:val="0079690B"/>
    <w:rsid w:val="00796F15"/>
    <w:rsid w:val="00797E22"/>
    <w:rsid w:val="007A138F"/>
    <w:rsid w:val="007A1640"/>
    <w:rsid w:val="007A1AE4"/>
    <w:rsid w:val="007A1DBA"/>
    <w:rsid w:val="007A3350"/>
    <w:rsid w:val="007A37FD"/>
    <w:rsid w:val="007A39DF"/>
    <w:rsid w:val="007A43ED"/>
    <w:rsid w:val="007A4BDD"/>
    <w:rsid w:val="007A4BFA"/>
    <w:rsid w:val="007A5C41"/>
    <w:rsid w:val="007A6CFD"/>
    <w:rsid w:val="007A72EE"/>
    <w:rsid w:val="007A7AF1"/>
    <w:rsid w:val="007B0397"/>
    <w:rsid w:val="007B0ADB"/>
    <w:rsid w:val="007B111E"/>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1A1"/>
    <w:rsid w:val="007D05B2"/>
    <w:rsid w:val="007D05FA"/>
    <w:rsid w:val="007D0C44"/>
    <w:rsid w:val="007D1972"/>
    <w:rsid w:val="007D1F33"/>
    <w:rsid w:val="007D3307"/>
    <w:rsid w:val="007D44CE"/>
    <w:rsid w:val="007D54F8"/>
    <w:rsid w:val="007D5E27"/>
    <w:rsid w:val="007D6F64"/>
    <w:rsid w:val="007E1782"/>
    <w:rsid w:val="007E25AB"/>
    <w:rsid w:val="007E2B2C"/>
    <w:rsid w:val="007E2F41"/>
    <w:rsid w:val="007E3FEA"/>
    <w:rsid w:val="007E44FC"/>
    <w:rsid w:val="007E5AC2"/>
    <w:rsid w:val="007E77D7"/>
    <w:rsid w:val="007E79C5"/>
    <w:rsid w:val="007F0798"/>
    <w:rsid w:val="007F2845"/>
    <w:rsid w:val="007F2A69"/>
    <w:rsid w:val="007F38A2"/>
    <w:rsid w:val="007F43BC"/>
    <w:rsid w:val="007F4740"/>
    <w:rsid w:val="007F498F"/>
    <w:rsid w:val="008006C6"/>
    <w:rsid w:val="00800C52"/>
    <w:rsid w:val="0080153E"/>
    <w:rsid w:val="008016A4"/>
    <w:rsid w:val="008018C8"/>
    <w:rsid w:val="0080263A"/>
    <w:rsid w:val="0080329D"/>
    <w:rsid w:val="008055A9"/>
    <w:rsid w:val="00805EB4"/>
    <w:rsid w:val="0080742D"/>
    <w:rsid w:val="00807608"/>
    <w:rsid w:val="008100AC"/>
    <w:rsid w:val="00810C05"/>
    <w:rsid w:val="0081151E"/>
    <w:rsid w:val="00811A5F"/>
    <w:rsid w:val="00812498"/>
    <w:rsid w:val="00812680"/>
    <w:rsid w:val="008127E6"/>
    <w:rsid w:val="0081336E"/>
    <w:rsid w:val="00813928"/>
    <w:rsid w:val="008154EC"/>
    <w:rsid w:val="00820364"/>
    <w:rsid w:val="008205F8"/>
    <w:rsid w:val="00820DC7"/>
    <w:rsid w:val="00820FFB"/>
    <w:rsid w:val="00821096"/>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37DB6"/>
    <w:rsid w:val="008409AA"/>
    <w:rsid w:val="00840FB8"/>
    <w:rsid w:val="00841D4B"/>
    <w:rsid w:val="00842E0C"/>
    <w:rsid w:val="00843A7A"/>
    <w:rsid w:val="008447F5"/>
    <w:rsid w:val="00846292"/>
    <w:rsid w:val="008471FB"/>
    <w:rsid w:val="008506E1"/>
    <w:rsid w:val="00850D96"/>
    <w:rsid w:val="008515EE"/>
    <w:rsid w:val="00851A8E"/>
    <w:rsid w:val="00851EC7"/>
    <w:rsid w:val="008528D3"/>
    <w:rsid w:val="0085386A"/>
    <w:rsid w:val="00854553"/>
    <w:rsid w:val="00854E2E"/>
    <w:rsid w:val="00855B86"/>
    <w:rsid w:val="00856899"/>
    <w:rsid w:val="00856D47"/>
    <w:rsid w:val="00860874"/>
    <w:rsid w:val="008609A3"/>
    <w:rsid w:val="00862008"/>
    <w:rsid w:val="00862720"/>
    <w:rsid w:val="008628C8"/>
    <w:rsid w:val="0086298F"/>
    <w:rsid w:val="00862B2A"/>
    <w:rsid w:val="008630B9"/>
    <w:rsid w:val="00863F37"/>
    <w:rsid w:val="0086406B"/>
    <w:rsid w:val="00864C8C"/>
    <w:rsid w:val="008659FB"/>
    <w:rsid w:val="0086709D"/>
    <w:rsid w:val="00867651"/>
    <w:rsid w:val="00867B5A"/>
    <w:rsid w:val="00874009"/>
    <w:rsid w:val="00874158"/>
    <w:rsid w:val="0087422A"/>
    <w:rsid w:val="008743F3"/>
    <w:rsid w:val="0087444A"/>
    <w:rsid w:val="00875139"/>
    <w:rsid w:val="00875410"/>
    <w:rsid w:val="00880EDF"/>
    <w:rsid w:val="008811FD"/>
    <w:rsid w:val="0088208D"/>
    <w:rsid w:val="00882DE6"/>
    <w:rsid w:val="008833C0"/>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5EF4"/>
    <w:rsid w:val="00896414"/>
    <w:rsid w:val="0089716F"/>
    <w:rsid w:val="00897C71"/>
    <w:rsid w:val="008A0F54"/>
    <w:rsid w:val="008A16F9"/>
    <w:rsid w:val="008A1D3E"/>
    <w:rsid w:val="008A3038"/>
    <w:rsid w:val="008A4B16"/>
    <w:rsid w:val="008A4D63"/>
    <w:rsid w:val="008A4E11"/>
    <w:rsid w:val="008A6D62"/>
    <w:rsid w:val="008A734F"/>
    <w:rsid w:val="008B13E9"/>
    <w:rsid w:val="008B2257"/>
    <w:rsid w:val="008B2436"/>
    <w:rsid w:val="008B27CB"/>
    <w:rsid w:val="008B3B51"/>
    <w:rsid w:val="008B4057"/>
    <w:rsid w:val="008B4145"/>
    <w:rsid w:val="008B5071"/>
    <w:rsid w:val="008B5290"/>
    <w:rsid w:val="008B6A40"/>
    <w:rsid w:val="008B72EC"/>
    <w:rsid w:val="008C2CFD"/>
    <w:rsid w:val="008C3FDC"/>
    <w:rsid w:val="008C47AD"/>
    <w:rsid w:val="008C603A"/>
    <w:rsid w:val="008C71C8"/>
    <w:rsid w:val="008D07EB"/>
    <w:rsid w:val="008D167D"/>
    <w:rsid w:val="008D3116"/>
    <w:rsid w:val="008D492A"/>
    <w:rsid w:val="008D4B58"/>
    <w:rsid w:val="008D4B7F"/>
    <w:rsid w:val="008D4B8A"/>
    <w:rsid w:val="008D6541"/>
    <w:rsid w:val="008D7D7B"/>
    <w:rsid w:val="008E0362"/>
    <w:rsid w:val="008E05D4"/>
    <w:rsid w:val="008E0F52"/>
    <w:rsid w:val="008E216C"/>
    <w:rsid w:val="008E2316"/>
    <w:rsid w:val="008E2D44"/>
    <w:rsid w:val="008E3063"/>
    <w:rsid w:val="008E34BE"/>
    <w:rsid w:val="008E3AA8"/>
    <w:rsid w:val="008E3E57"/>
    <w:rsid w:val="008E42CE"/>
    <w:rsid w:val="008E42F4"/>
    <w:rsid w:val="008E4333"/>
    <w:rsid w:val="008E4A31"/>
    <w:rsid w:val="008E5657"/>
    <w:rsid w:val="008E5E51"/>
    <w:rsid w:val="008E66A2"/>
    <w:rsid w:val="008F00DB"/>
    <w:rsid w:val="008F0DC4"/>
    <w:rsid w:val="008F1264"/>
    <w:rsid w:val="008F1703"/>
    <w:rsid w:val="008F2908"/>
    <w:rsid w:val="008F47C6"/>
    <w:rsid w:val="008F6647"/>
    <w:rsid w:val="008F700E"/>
    <w:rsid w:val="00900343"/>
    <w:rsid w:val="009006A2"/>
    <w:rsid w:val="0090102B"/>
    <w:rsid w:val="00901448"/>
    <w:rsid w:val="00901634"/>
    <w:rsid w:val="009036BC"/>
    <w:rsid w:val="00903D30"/>
    <w:rsid w:val="00904414"/>
    <w:rsid w:val="00905197"/>
    <w:rsid w:val="00905C47"/>
    <w:rsid w:val="00906379"/>
    <w:rsid w:val="00906793"/>
    <w:rsid w:val="00906A8C"/>
    <w:rsid w:val="009074DF"/>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E7E"/>
    <w:rsid w:val="00926F61"/>
    <w:rsid w:val="00926FA9"/>
    <w:rsid w:val="0093123D"/>
    <w:rsid w:val="00933040"/>
    <w:rsid w:val="009330E9"/>
    <w:rsid w:val="00934D97"/>
    <w:rsid w:val="00935445"/>
    <w:rsid w:val="00935AF3"/>
    <w:rsid w:val="00935D15"/>
    <w:rsid w:val="00940A9F"/>
    <w:rsid w:val="0094109C"/>
    <w:rsid w:val="009411FB"/>
    <w:rsid w:val="009414A9"/>
    <w:rsid w:val="00941B71"/>
    <w:rsid w:val="00941DF9"/>
    <w:rsid w:val="009421AD"/>
    <w:rsid w:val="0094221C"/>
    <w:rsid w:val="00942B38"/>
    <w:rsid w:val="0094409C"/>
    <w:rsid w:val="00944159"/>
    <w:rsid w:val="009449B2"/>
    <w:rsid w:val="00944A82"/>
    <w:rsid w:val="00944BA5"/>
    <w:rsid w:val="00944F78"/>
    <w:rsid w:val="00946C4D"/>
    <w:rsid w:val="0095019A"/>
    <w:rsid w:val="0095285B"/>
    <w:rsid w:val="00953FE9"/>
    <w:rsid w:val="00954417"/>
    <w:rsid w:val="0095481C"/>
    <w:rsid w:val="0095526F"/>
    <w:rsid w:val="00956328"/>
    <w:rsid w:val="009567E6"/>
    <w:rsid w:val="00957076"/>
    <w:rsid w:val="00957132"/>
    <w:rsid w:val="009576FD"/>
    <w:rsid w:val="009578EB"/>
    <w:rsid w:val="009578FF"/>
    <w:rsid w:val="00960446"/>
    <w:rsid w:val="009610ED"/>
    <w:rsid w:val="00961EE9"/>
    <w:rsid w:val="009633BB"/>
    <w:rsid w:val="00963A36"/>
    <w:rsid w:val="00964073"/>
    <w:rsid w:val="009643DA"/>
    <w:rsid w:val="0096485F"/>
    <w:rsid w:val="0096572B"/>
    <w:rsid w:val="00965C40"/>
    <w:rsid w:val="009669F2"/>
    <w:rsid w:val="00967354"/>
    <w:rsid w:val="009700ED"/>
    <w:rsid w:val="00971592"/>
    <w:rsid w:val="00971617"/>
    <w:rsid w:val="009717F8"/>
    <w:rsid w:val="00971DDF"/>
    <w:rsid w:val="0097225C"/>
    <w:rsid w:val="00972BCE"/>
    <w:rsid w:val="009731D6"/>
    <w:rsid w:val="00973FC6"/>
    <w:rsid w:val="00974746"/>
    <w:rsid w:val="00975119"/>
    <w:rsid w:val="009763ED"/>
    <w:rsid w:val="00976F04"/>
    <w:rsid w:val="00976FCA"/>
    <w:rsid w:val="009777F4"/>
    <w:rsid w:val="00977AD8"/>
    <w:rsid w:val="00980A10"/>
    <w:rsid w:val="00980F35"/>
    <w:rsid w:val="00981130"/>
    <w:rsid w:val="0098229C"/>
    <w:rsid w:val="0098289D"/>
    <w:rsid w:val="00982964"/>
    <w:rsid w:val="0098330F"/>
    <w:rsid w:val="009835E0"/>
    <w:rsid w:val="00983D46"/>
    <w:rsid w:val="00983DCA"/>
    <w:rsid w:val="00985EF7"/>
    <w:rsid w:val="00986093"/>
    <w:rsid w:val="00986146"/>
    <w:rsid w:val="00986CF9"/>
    <w:rsid w:val="0098727B"/>
    <w:rsid w:val="00987416"/>
    <w:rsid w:val="00987BE2"/>
    <w:rsid w:val="00990B2E"/>
    <w:rsid w:val="00990C0E"/>
    <w:rsid w:val="00990D75"/>
    <w:rsid w:val="00991093"/>
    <w:rsid w:val="0099163B"/>
    <w:rsid w:val="00992343"/>
    <w:rsid w:val="0099383D"/>
    <w:rsid w:val="009938B1"/>
    <w:rsid w:val="00996258"/>
    <w:rsid w:val="00996306"/>
    <w:rsid w:val="00996744"/>
    <w:rsid w:val="00997CF4"/>
    <w:rsid w:val="009A0364"/>
    <w:rsid w:val="009A0987"/>
    <w:rsid w:val="009A1169"/>
    <w:rsid w:val="009A164C"/>
    <w:rsid w:val="009A1AAC"/>
    <w:rsid w:val="009A2BB6"/>
    <w:rsid w:val="009A2CB8"/>
    <w:rsid w:val="009A3789"/>
    <w:rsid w:val="009A45A2"/>
    <w:rsid w:val="009A48DC"/>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2F37"/>
    <w:rsid w:val="009C3982"/>
    <w:rsid w:val="009C441F"/>
    <w:rsid w:val="009C4A07"/>
    <w:rsid w:val="009C4B8E"/>
    <w:rsid w:val="009C51D5"/>
    <w:rsid w:val="009C543C"/>
    <w:rsid w:val="009C599A"/>
    <w:rsid w:val="009C5EFF"/>
    <w:rsid w:val="009C650E"/>
    <w:rsid w:val="009C70DB"/>
    <w:rsid w:val="009C774A"/>
    <w:rsid w:val="009D19BC"/>
    <w:rsid w:val="009D221D"/>
    <w:rsid w:val="009D2348"/>
    <w:rsid w:val="009D2EA8"/>
    <w:rsid w:val="009D2F0C"/>
    <w:rsid w:val="009D3306"/>
    <w:rsid w:val="009D3578"/>
    <w:rsid w:val="009D3A5F"/>
    <w:rsid w:val="009D4F88"/>
    <w:rsid w:val="009D5193"/>
    <w:rsid w:val="009D5C32"/>
    <w:rsid w:val="009D5C56"/>
    <w:rsid w:val="009D6472"/>
    <w:rsid w:val="009D72E3"/>
    <w:rsid w:val="009D79F4"/>
    <w:rsid w:val="009D7D19"/>
    <w:rsid w:val="009E126D"/>
    <w:rsid w:val="009E33D7"/>
    <w:rsid w:val="009E3CD1"/>
    <w:rsid w:val="009E5520"/>
    <w:rsid w:val="009E5AF5"/>
    <w:rsid w:val="009E5EB5"/>
    <w:rsid w:val="009E6AE6"/>
    <w:rsid w:val="009E74F0"/>
    <w:rsid w:val="009E7F23"/>
    <w:rsid w:val="009F0768"/>
    <w:rsid w:val="009F102A"/>
    <w:rsid w:val="009F151C"/>
    <w:rsid w:val="009F1A77"/>
    <w:rsid w:val="009F25E0"/>
    <w:rsid w:val="009F2A19"/>
    <w:rsid w:val="009F3C62"/>
    <w:rsid w:val="009F4AC5"/>
    <w:rsid w:val="009F514E"/>
    <w:rsid w:val="009F7867"/>
    <w:rsid w:val="009F7D66"/>
    <w:rsid w:val="00A004ED"/>
    <w:rsid w:val="00A00681"/>
    <w:rsid w:val="00A00BD2"/>
    <w:rsid w:val="00A00E56"/>
    <w:rsid w:val="00A012E8"/>
    <w:rsid w:val="00A027F3"/>
    <w:rsid w:val="00A03978"/>
    <w:rsid w:val="00A03AB1"/>
    <w:rsid w:val="00A04D7E"/>
    <w:rsid w:val="00A051D9"/>
    <w:rsid w:val="00A05DF3"/>
    <w:rsid w:val="00A066AD"/>
    <w:rsid w:val="00A07E08"/>
    <w:rsid w:val="00A10D79"/>
    <w:rsid w:val="00A11535"/>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2F20"/>
    <w:rsid w:val="00A2364B"/>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51"/>
    <w:rsid w:val="00A3629E"/>
    <w:rsid w:val="00A365AD"/>
    <w:rsid w:val="00A4127B"/>
    <w:rsid w:val="00A4238C"/>
    <w:rsid w:val="00A42A85"/>
    <w:rsid w:val="00A42D07"/>
    <w:rsid w:val="00A4497C"/>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6296"/>
    <w:rsid w:val="00A5765D"/>
    <w:rsid w:val="00A579BD"/>
    <w:rsid w:val="00A607CB"/>
    <w:rsid w:val="00A609A6"/>
    <w:rsid w:val="00A6351F"/>
    <w:rsid w:val="00A63809"/>
    <w:rsid w:val="00A64278"/>
    <w:rsid w:val="00A64A6E"/>
    <w:rsid w:val="00A6519F"/>
    <w:rsid w:val="00A654D7"/>
    <w:rsid w:val="00A65931"/>
    <w:rsid w:val="00A65A70"/>
    <w:rsid w:val="00A65E0B"/>
    <w:rsid w:val="00A6665F"/>
    <w:rsid w:val="00A66F36"/>
    <w:rsid w:val="00A676D9"/>
    <w:rsid w:val="00A67EFC"/>
    <w:rsid w:val="00A7031E"/>
    <w:rsid w:val="00A71140"/>
    <w:rsid w:val="00A7205E"/>
    <w:rsid w:val="00A74692"/>
    <w:rsid w:val="00A75A52"/>
    <w:rsid w:val="00A76144"/>
    <w:rsid w:val="00A7618B"/>
    <w:rsid w:val="00A7640B"/>
    <w:rsid w:val="00A76E73"/>
    <w:rsid w:val="00A773A8"/>
    <w:rsid w:val="00A7778B"/>
    <w:rsid w:val="00A803BC"/>
    <w:rsid w:val="00A80969"/>
    <w:rsid w:val="00A85798"/>
    <w:rsid w:val="00A8609D"/>
    <w:rsid w:val="00A86EA7"/>
    <w:rsid w:val="00A8796C"/>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24C3"/>
    <w:rsid w:val="00AB2A23"/>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416B"/>
    <w:rsid w:val="00AD5A99"/>
    <w:rsid w:val="00AD69FF"/>
    <w:rsid w:val="00AD702B"/>
    <w:rsid w:val="00AD72E6"/>
    <w:rsid w:val="00AD7C95"/>
    <w:rsid w:val="00AD7FCD"/>
    <w:rsid w:val="00AE2BED"/>
    <w:rsid w:val="00AE3DE1"/>
    <w:rsid w:val="00AE5439"/>
    <w:rsid w:val="00AE61B2"/>
    <w:rsid w:val="00AE78D1"/>
    <w:rsid w:val="00AE7F89"/>
    <w:rsid w:val="00AF15EB"/>
    <w:rsid w:val="00AF2D54"/>
    <w:rsid w:val="00AF3458"/>
    <w:rsid w:val="00AF3F7B"/>
    <w:rsid w:val="00AF42B4"/>
    <w:rsid w:val="00AF4B8A"/>
    <w:rsid w:val="00AF4F1B"/>
    <w:rsid w:val="00AF5EC6"/>
    <w:rsid w:val="00AF64CD"/>
    <w:rsid w:val="00AF6AAC"/>
    <w:rsid w:val="00AF6C38"/>
    <w:rsid w:val="00AF6E8A"/>
    <w:rsid w:val="00AF7213"/>
    <w:rsid w:val="00AF7771"/>
    <w:rsid w:val="00AF7D92"/>
    <w:rsid w:val="00B011CC"/>
    <w:rsid w:val="00B017EA"/>
    <w:rsid w:val="00B02FD2"/>
    <w:rsid w:val="00B04048"/>
    <w:rsid w:val="00B04F3D"/>
    <w:rsid w:val="00B05702"/>
    <w:rsid w:val="00B06DD9"/>
    <w:rsid w:val="00B07CD6"/>
    <w:rsid w:val="00B07E52"/>
    <w:rsid w:val="00B10010"/>
    <w:rsid w:val="00B11775"/>
    <w:rsid w:val="00B12F75"/>
    <w:rsid w:val="00B1302D"/>
    <w:rsid w:val="00B1513F"/>
    <w:rsid w:val="00B15B89"/>
    <w:rsid w:val="00B1746F"/>
    <w:rsid w:val="00B1779C"/>
    <w:rsid w:val="00B20725"/>
    <w:rsid w:val="00B2087E"/>
    <w:rsid w:val="00B20B11"/>
    <w:rsid w:val="00B20B94"/>
    <w:rsid w:val="00B23329"/>
    <w:rsid w:val="00B248D0"/>
    <w:rsid w:val="00B2628E"/>
    <w:rsid w:val="00B266B0"/>
    <w:rsid w:val="00B27921"/>
    <w:rsid w:val="00B3000E"/>
    <w:rsid w:val="00B315BF"/>
    <w:rsid w:val="00B326A8"/>
    <w:rsid w:val="00B3291A"/>
    <w:rsid w:val="00B329EB"/>
    <w:rsid w:val="00B32FCD"/>
    <w:rsid w:val="00B33508"/>
    <w:rsid w:val="00B3377E"/>
    <w:rsid w:val="00B34500"/>
    <w:rsid w:val="00B34E63"/>
    <w:rsid w:val="00B35377"/>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57348"/>
    <w:rsid w:val="00B60471"/>
    <w:rsid w:val="00B60B8F"/>
    <w:rsid w:val="00B625CC"/>
    <w:rsid w:val="00B63337"/>
    <w:rsid w:val="00B6369F"/>
    <w:rsid w:val="00B639D7"/>
    <w:rsid w:val="00B64AA7"/>
    <w:rsid w:val="00B65452"/>
    <w:rsid w:val="00B66594"/>
    <w:rsid w:val="00B66952"/>
    <w:rsid w:val="00B67805"/>
    <w:rsid w:val="00B701FE"/>
    <w:rsid w:val="00B721CD"/>
    <w:rsid w:val="00B724E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866A6"/>
    <w:rsid w:val="00B86815"/>
    <w:rsid w:val="00B871CB"/>
    <w:rsid w:val="00B87338"/>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6BC2"/>
    <w:rsid w:val="00BA7205"/>
    <w:rsid w:val="00BA76A9"/>
    <w:rsid w:val="00BB0595"/>
    <w:rsid w:val="00BB2F36"/>
    <w:rsid w:val="00BB3E2B"/>
    <w:rsid w:val="00BB5D1C"/>
    <w:rsid w:val="00BB6552"/>
    <w:rsid w:val="00BB65E0"/>
    <w:rsid w:val="00BB6B9B"/>
    <w:rsid w:val="00BB7142"/>
    <w:rsid w:val="00BB754F"/>
    <w:rsid w:val="00BC0058"/>
    <w:rsid w:val="00BC07D4"/>
    <w:rsid w:val="00BC0A5D"/>
    <w:rsid w:val="00BC0BE3"/>
    <w:rsid w:val="00BC0CE3"/>
    <w:rsid w:val="00BC1AD9"/>
    <w:rsid w:val="00BC3257"/>
    <w:rsid w:val="00BC32E7"/>
    <w:rsid w:val="00BC4F81"/>
    <w:rsid w:val="00BC5670"/>
    <w:rsid w:val="00BC58B9"/>
    <w:rsid w:val="00BD2F13"/>
    <w:rsid w:val="00BD3056"/>
    <w:rsid w:val="00BD3846"/>
    <w:rsid w:val="00BD3E68"/>
    <w:rsid w:val="00BD3EA1"/>
    <w:rsid w:val="00BD4E05"/>
    <w:rsid w:val="00BD598A"/>
    <w:rsid w:val="00BD5C7A"/>
    <w:rsid w:val="00BD62A1"/>
    <w:rsid w:val="00BD723F"/>
    <w:rsid w:val="00BD7587"/>
    <w:rsid w:val="00BD75B4"/>
    <w:rsid w:val="00BD7D14"/>
    <w:rsid w:val="00BE02B4"/>
    <w:rsid w:val="00BE1020"/>
    <w:rsid w:val="00BE28C1"/>
    <w:rsid w:val="00BE3492"/>
    <w:rsid w:val="00BE3B62"/>
    <w:rsid w:val="00BE4EC9"/>
    <w:rsid w:val="00BE631E"/>
    <w:rsid w:val="00BE6BEC"/>
    <w:rsid w:val="00BF0C61"/>
    <w:rsid w:val="00BF0CCF"/>
    <w:rsid w:val="00BF0FC5"/>
    <w:rsid w:val="00BF10BC"/>
    <w:rsid w:val="00BF21AC"/>
    <w:rsid w:val="00BF2CA0"/>
    <w:rsid w:val="00BF2E53"/>
    <w:rsid w:val="00BF352A"/>
    <w:rsid w:val="00BF3669"/>
    <w:rsid w:val="00BF3C0D"/>
    <w:rsid w:val="00BF4BC7"/>
    <w:rsid w:val="00BF4C98"/>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B71"/>
    <w:rsid w:val="00C17DF9"/>
    <w:rsid w:val="00C201EB"/>
    <w:rsid w:val="00C20ACC"/>
    <w:rsid w:val="00C22B28"/>
    <w:rsid w:val="00C248E3"/>
    <w:rsid w:val="00C257B7"/>
    <w:rsid w:val="00C272E8"/>
    <w:rsid w:val="00C301A9"/>
    <w:rsid w:val="00C30ABC"/>
    <w:rsid w:val="00C30B60"/>
    <w:rsid w:val="00C31E15"/>
    <w:rsid w:val="00C31FAA"/>
    <w:rsid w:val="00C33359"/>
    <w:rsid w:val="00C348D6"/>
    <w:rsid w:val="00C3504C"/>
    <w:rsid w:val="00C364A0"/>
    <w:rsid w:val="00C365E7"/>
    <w:rsid w:val="00C367F9"/>
    <w:rsid w:val="00C36E34"/>
    <w:rsid w:val="00C40388"/>
    <w:rsid w:val="00C404D7"/>
    <w:rsid w:val="00C404EE"/>
    <w:rsid w:val="00C4171B"/>
    <w:rsid w:val="00C42689"/>
    <w:rsid w:val="00C42988"/>
    <w:rsid w:val="00C42BD4"/>
    <w:rsid w:val="00C43310"/>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57F32"/>
    <w:rsid w:val="00C601A5"/>
    <w:rsid w:val="00C60B07"/>
    <w:rsid w:val="00C61514"/>
    <w:rsid w:val="00C6194D"/>
    <w:rsid w:val="00C61D4B"/>
    <w:rsid w:val="00C61F32"/>
    <w:rsid w:val="00C62B0A"/>
    <w:rsid w:val="00C62D73"/>
    <w:rsid w:val="00C63C52"/>
    <w:rsid w:val="00C63F08"/>
    <w:rsid w:val="00C6528C"/>
    <w:rsid w:val="00C660B2"/>
    <w:rsid w:val="00C661E8"/>
    <w:rsid w:val="00C67A5D"/>
    <w:rsid w:val="00C70084"/>
    <w:rsid w:val="00C7090B"/>
    <w:rsid w:val="00C7235B"/>
    <w:rsid w:val="00C72E18"/>
    <w:rsid w:val="00C731AD"/>
    <w:rsid w:val="00C7380B"/>
    <w:rsid w:val="00C74421"/>
    <w:rsid w:val="00C75F2F"/>
    <w:rsid w:val="00C75FEE"/>
    <w:rsid w:val="00C7666D"/>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1962"/>
    <w:rsid w:val="00C9213B"/>
    <w:rsid w:val="00C93462"/>
    <w:rsid w:val="00C93BD0"/>
    <w:rsid w:val="00C94384"/>
    <w:rsid w:val="00C94A34"/>
    <w:rsid w:val="00C94C2B"/>
    <w:rsid w:val="00C94F73"/>
    <w:rsid w:val="00C95609"/>
    <w:rsid w:val="00C96F79"/>
    <w:rsid w:val="00C97CF9"/>
    <w:rsid w:val="00CA17DD"/>
    <w:rsid w:val="00CA1863"/>
    <w:rsid w:val="00CA1941"/>
    <w:rsid w:val="00CA26CE"/>
    <w:rsid w:val="00CA391D"/>
    <w:rsid w:val="00CA3ACD"/>
    <w:rsid w:val="00CA456F"/>
    <w:rsid w:val="00CA4F8B"/>
    <w:rsid w:val="00CA5436"/>
    <w:rsid w:val="00CA5445"/>
    <w:rsid w:val="00CA54DF"/>
    <w:rsid w:val="00CB0007"/>
    <w:rsid w:val="00CB09DA"/>
    <w:rsid w:val="00CB0BD9"/>
    <w:rsid w:val="00CB1CAC"/>
    <w:rsid w:val="00CB1DE8"/>
    <w:rsid w:val="00CB1E3B"/>
    <w:rsid w:val="00CB1F1D"/>
    <w:rsid w:val="00CB3CB5"/>
    <w:rsid w:val="00CB6795"/>
    <w:rsid w:val="00CB71F8"/>
    <w:rsid w:val="00CC139B"/>
    <w:rsid w:val="00CC180A"/>
    <w:rsid w:val="00CC1890"/>
    <w:rsid w:val="00CC26DB"/>
    <w:rsid w:val="00CC300C"/>
    <w:rsid w:val="00CC35AE"/>
    <w:rsid w:val="00CC3DAA"/>
    <w:rsid w:val="00CC4C2C"/>
    <w:rsid w:val="00CC5057"/>
    <w:rsid w:val="00CC585E"/>
    <w:rsid w:val="00CC5D6F"/>
    <w:rsid w:val="00CD078F"/>
    <w:rsid w:val="00CD121E"/>
    <w:rsid w:val="00CD185D"/>
    <w:rsid w:val="00CD28F0"/>
    <w:rsid w:val="00CD3ED8"/>
    <w:rsid w:val="00CD497A"/>
    <w:rsid w:val="00CD761D"/>
    <w:rsid w:val="00CD76B5"/>
    <w:rsid w:val="00CD78B9"/>
    <w:rsid w:val="00CE1D01"/>
    <w:rsid w:val="00CE2323"/>
    <w:rsid w:val="00CE2346"/>
    <w:rsid w:val="00CE50E0"/>
    <w:rsid w:val="00CE6F0F"/>
    <w:rsid w:val="00CF002F"/>
    <w:rsid w:val="00CF0246"/>
    <w:rsid w:val="00CF2483"/>
    <w:rsid w:val="00CF24E2"/>
    <w:rsid w:val="00CF34E9"/>
    <w:rsid w:val="00CF393D"/>
    <w:rsid w:val="00CF3DEA"/>
    <w:rsid w:val="00CF4ABD"/>
    <w:rsid w:val="00CF4CF2"/>
    <w:rsid w:val="00CF5A53"/>
    <w:rsid w:val="00CF5D28"/>
    <w:rsid w:val="00CF68B8"/>
    <w:rsid w:val="00CF6EAD"/>
    <w:rsid w:val="00CF6F1E"/>
    <w:rsid w:val="00D001F9"/>
    <w:rsid w:val="00D0036E"/>
    <w:rsid w:val="00D00BB7"/>
    <w:rsid w:val="00D01376"/>
    <w:rsid w:val="00D01EAD"/>
    <w:rsid w:val="00D035B9"/>
    <w:rsid w:val="00D040B7"/>
    <w:rsid w:val="00D0576D"/>
    <w:rsid w:val="00D060FF"/>
    <w:rsid w:val="00D064E8"/>
    <w:rsid w:val="00D06546"/>
    <w:rsid w:val="00D06572"/>
    <w:rsid w:val="00D065CD"/>
    <w:rsid w:val="00D0724B"/>
    <w:rsid w:val="00D10CD0"/>
    <w:rsid w:val="00D12325"/>
    <w:rsid w:val="00D12761"/>
    <w:rsid w:val="00D12C96"/>
    <w:rsid w:val="00D14487"/>
    <w:rsid w:val="00D15E7E"/>
    <w:rsid w:val="00D16058"/>
    <w:rsid w:val="00D16FDD"/>
    <w:rsid w:val="00D17A9B"/>
    <w:rsid w:val="00D20016"/>
    <w:rsid w:val="00D207A7"/>
    <w:rsid w:val="00D2279F"/>
    <w:rsid w:val="00D22AF1"/>
    <w:rsid w:val="00D22E93"/>
    <w:rsid w:val="00D2407D"/>
    <w:rsid w:val="00D242DA"/>
    <w:rsid w:val="00D247EC"/>
    <w:rsid w:val="00D26448"/>
    <w:rsid w:val="00D264CE"/>
    <w:rsid w:val="00D26670"/>
    <w:rsid w:val="00D2670E"/>
    <w:rsid w:val="00D26910"/>
    <w:rsid w:val="00D26C7F"/>
    <w:rsid w:val="00D279DB"/>
    <w:rsid w:val="00D27B8B"/>
    <w:rsid w:val="00D30CF0"/>
    <w:rsid w:val="00D31681"/>
    <w:rsid w:val="00D3191C"/>
    <w:rsid w:val="00D31B6E"/>
    <w:rsid w:val="00D3232B"/>
    <w:rsid w:val="00D3239F"/>
    <w:rsid w:val="00D324A4"/>
    <w:rsid w:val="00D3250C"/>
    <w:rsid w:val="00D328F6"/>
    <w:rsid w:val="00D345D4"/>
    <w:rsid w:val="00D3462C"/>
    <w:rsid w:val="00D34A88"/>
    <w:rsid w:val="00D34DEB"/>
    <w:rsid w:val="00D35198"/>
    <w:rsid w:val="00D35817"/>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5413"/>
    <w:rsid w:val="00D46111"/>
    <w:rsid w:val="00D4662F"/>
    <w:rsid w:val="00D46A4D"/>
    <w:rsid w:val="00D46D4D"/>
    <w:rsid w:val="00D46F1B"/>
    <w:rsid w:val="00D475FB"/>
    <w:rsid w:val="00D47C16"/>
    <w:rsid w:val="00D502AF"/>
    <w:rsid w:val="00D50546"/>
    <w:rsid w:val="00D50764"/>
    <w:rsid w:val="00D50B5D"/>
    <w:rsid w:val="00D50C12"/>
    <w:rsid w:val="00D51034"/>
    <w:rsid w:val="00D514A9"/>
    <w:rsid w:val="00D51A77"/>
    <w:rsid w:val="00D5267B"/>
    <w:rsid w:val="00D530EF"/>
    <w:rsid w:val="00D53649"/>
    <w:rsid w:val="00D53830"/>
    <w:rsid w:val="00D54FB3"/>
    <w:rsid w:val="00D55889"/>
    <w:rsid w:val="00D56B5F"/>
    <w:rsid w:val="00D577A5"/>
    <w:rsid w:val="00D57A3F"/>
    <w:rsid w:val="00D57AF0"/>
    <w:rsid w:val="00D61815"/>
    <w:rsid w:val="00D627E3"/>
    <w:rsid w:val="00D62ECD"/>
    <w:rsid w:val="00D64426"/>
    <w:rsid w:val="00D64475"/>
    <w:rsid w:val="00D64A2A"/>
    <w:rsid w:val="00D65D78"/>
    <w:rsid w:val="00D66796"/>
    <w:rsid w:val="00D66AAA"/>
    <w:rsid w:val="00D66B04"/>
    <w:rsid w:val="00D67BC5"/>
    <w:rsid w:val="00D7021B"/>
    <w:rsid w:val="00D70D33"/>
    <w:rsid w:val="00D71862"/>
    <w:rsid w:val="00D71E7F"/>
    <w:rsid w:val="00D71FBA"/>
    <w:rsid w:val="00D7239B"/>
    <w:rsid w:val="00D73077"/>
    <w:rsid w:val="00D736A2"/>
    <w:rsid w:val="00D73AD9"/>
    <w:rsid w:val="00D73C57"/>
    <w:rsid w:val="00D742FF"/>
    <w:rsid w:val="00D7461C"/>
    <w:rsid w:val="00D758B3"/>
    <w:rsid w:val="00D7685A"/>
    <w:rsid w:val="00D76ADC"/>
    <w:rsid w:val="00D77413"/>
    <w:rsid w:val="00D80675"/>
    <w:rsid w:val="00D80B04"/>
    <w:rsid w:val="00D80C45"/>
    <w:rsid w:val="00D81F10"/>
    <w:rsid w:val="00D82798"/>
    <w:rsid w:val="00D82BF2"/>
    <w:rsid w:val="00D84A57"/>
    <w:rsid w:val="00D85E9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1D4E"/>
    <w:rsid w:val="00DA3E7B"/>
    <w:rsid w:val="00DA3F17"/>
    <w:rsid w:val="00DA418E"/>
    <w:rsid w:val="00DA4419"/>
    <w:rsid w:val="00DA451D"/>
    <w:rsid w:val="00DA470D"/>
    <w:rsid w:val="00DA4A78"/>
    <w:rsid w:val="00DA4CC5"/>
    <w:rsid w:val="00DA56DB"/>
    <w:rsid w:val="00DA5977"/>
    <w:rsid w:val="00DA6452"/>
    <w:rsid w:val="00DA6FE9"/>
    <w:rsid w:val="00DA7925"/>
    <w:rsid w:val="00DB031E"/>
    <w:rsid w:val="00DB040B"/>
    <w:rsid w:val="00DB0AB8"/>
    <w:rsid w:val="00DB0D2A"/>
    <w:rsid w:val="00DB11CD"/>
    <w:rsid w:val="00DB1DAB"/>
    <w:rsid w:val="00DB39D4"/>
    <w:rsid w:val="00DB3A47"/>
    <w:rsid w:val="00DB3E90"/>
    <w:rsid w:val="00DB46D0"/>
    <w:rsid w:val="00DB46DF"/>
    <w:rsid w:val="00DB49B6"/>
    <w:rsid w:val="00DB4E06"/>
    <w:rsid w:val="00DB6A80"/>
    <w:rsid w:val="00DB6C06"/>
    <w:rsid w:val="00DB7B06"/>
    <w:rsid w:val="00DC043D"/>
    <w:rsid w:val="00DC318A"/>
    <w:rsid w:val="00DC3A9D"/>
    <w:rsid w:val="00DC4004"/>
    <w:rsid w:val="00DC4243"/>
    <w:rsid w:val="00DC4DC7"/>
    <w:rsid w:val="00DC5584"/>
    <w:rsid w:val="00DC6C1E"/>
    <w:rsid w:val="00DC7255"/>
    <w:rsid w:val="00DC72CE"/>
    <w:rsid w:val="00DC7951"/>
    <w:rsid w:val="00DC7DD6"/>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6EF5"/>
    <w:rsid w:val="00DE737B"/>
    <w:rsid w:val="00DE793A"/>
    <w:rsid w:val="00DF100B"/>
    <w:rsid w:val="00DF11B7"/>
    <w:rsid w:val="00DF41D9"/>
    <w:rsid w:val="00DF4359"/>
    <w:rsid w:val="00DF73C1"/>
    <w:rsid w:val="00DF7511"/>
    <w:rsid w:val="00DF7751"/>
    <w:rsid w:val="00E000DB"/>
    <w:rsid w:val="00E009B1"/>
    <w:rsid w:val="00E00BC3"/>
    <w:rsid w:val="00E011D7"/>
    <w:rsid w:val="00E02C93"/>
    <w:rsid w:val="00E031BB"/>
    <w:rsid w:val="00E0417B"/>
    <w:rsid w:val="00E050A8"/>
    <w:rsid w:val="00E0576C"/>
    <w:rsid w:val="00E068BC"/>
    <w:rsid w:val="00E073F0"/>
    <w:rsid w:val="00E10761"/>
    <w:rsid w:val="00E10D0F"/>
    <w:rsid w:val="00E11D7A"/>
    <w:rsid w:val="00E11EEB"/>
    <w:rsid w:val="00E12345"/>
    <w:rsid w:val="00E128F2"/>
    <w:rsid w:val="00E12F98"/>
    <w:rsid w:val="00E13B2C"/>
    <w:rsid w:val="00E13E5A"/>
    <w:rsid w:val="00E13EE4"/>
    <w:rsid w:val="00E15E1B"/>
    <w:rsid w:val="00E16463"/>
    <w:rsid w:val="00E16F82"/>
    <w:rsid w:val="00E17F6F"/>
    <w:rsid w:val="00E20B20"/>
    <w:rsid w:val="00E239D1"/>
    <w:rsid w:val="00E246B9"/>
    <w:rsid w:val="00E250C5"/>
    <w:rsid w:val="00E26727"/>
    <w:rsid w:val="00E2692E"/>
    <w:rsid w:val="00E26970"/>
    <w:rsid w:val="00E2728F"/>
    <w:rsid w:val="00E27791"/>
    <w:rsid w:val="00E30DFA"/>
    <w:rsid w:val="00E30F2D"/>
    <w:rsid w:val="00E319DB"/>
    <w:rsid w:val="00E31AFC"/>
    <w:rsid w:val="00E3250F"/>
    <w:rsid w:val="00E3409E"/>
    <w:rsid w:val="00E34D68"/>
    <w:rsid w:val="00E34F2F"/>
    <w:rsid w:val="00E34F76"/>
    <w:rsid w:val="00E369D4"/>
    <w:rsid w:val="00E3778E"/>
    <w:rsid w:val="00E37BE5"/>
    <w:rsid w:val="00E40293"/>
    <w:rsid w:val="00E41A27"/>
    <w:rsid w:val="00E41AB4"/>
    <w:rsid w:val="00E42737"/>
    <w:rsid w:val="00E44906"/>
    <w:rsid w:val="00E45C77"/>
    <w:rsid w:val="00E4608B"/>
    <w:rsid w:val="00E46D7F"/>
    <w:rsid w:val="00E501D3"/>
    <w:rsid w:val="00E53A01"/>
    <w:rsid w:val="00E54474"/>
    <w:rsid w:val="00E564C4"/>
    <w:rsid w:val="00E567C9"/>
    <w:rsid w:val="00E57E1A"/>
    <w:rsid w:val="00E604C4"/>
    <w:rsid w:val="00E60809"/>
    <w:rsid w:val="00E61300"/>
    <w:rsid w:val="00E635B9"/>
    <w:rsid w:val="00E65D15"/>
    <w:rsid w:val="00E66CD8"/>
    <w:rsid w:val="00E67802"/>
    <w:rsid w:val="00E67EE5"/>
    <w:rsid w:val="00E7013A"/>
    <w:rsid w:val="00E72C6B"/>
    <w:rsid w:val="00E731CA"/>
    <w:rsid w:val="00E73A7C"/>
    <w:rsid w:val="00E73AB7"/>
    <w:rsid w:val="00E74F5D"/>
    <w:rsid w:val="00E76034"/>
    <w:rsid w:val="00E80440"/>
    <w:rsid w:val="00E81041"/>
    <w:rsid w:val="00E817E0"/>
    <w:rsid w:val="00E82EE4"/>
    <w:rsid w:val="00E82FD4"/>
    <w:rsid w:val="00E831E7"/>
    <w:rsid w:val="00E843B5"/>
    <w:rsid w:val="00E84A3B"/>
    <w:rsid w:val="00E85307"/>
    <w:rsid w:val="00E85B0A"/>
    <w:rsid w:val="00E87742"/>
    <w:rsid w:val="00E907E4"/>
    <w:rsid w:val="00E90A24"/>
    <w:rsid w:val="00E90C34"/>
    <w:rsid w:val="00E919AC"/>
    <w:rsid w:val="00E9321C"/>
    <w:rsid w:val="00E93499"/>
    <w:rsid w:val="00E93B18"/>
    <w:rsid w:val="00E93CB3"/>
    <w:rsid w:val="00E946A6"/>
    <w:rsid w:val="00E947E4"/>
    <w:rsid w:val="00E9480A"/>
    <w:rsid w:val="00E94E0B"/>
    <w:rsid w:val="00E9616B"/>
    <w:rsid w:val="00E96A29"/>
    <w:rsid w:val="00E96B28"/>
    <w:rsid w:val="00E96FE6"/>
    <w:rsid w:val="00E973A1"/>
    <w:rsid w:val="00E9764E"/>
    <w:rsid w:val="00EA0F54"/>
    <w:rsid w:val="00EA1059"/>
    <w:rsid w:val="00EA1B99"/>
    <w:rsid w:val="00EA1D43"/>
    <w:rsid w:val="00EA4C04"/>
    <w:rsid w:val="00EA4EC9"/>
    <w:rsid w:val="00EA568E"/>
    <w:rsid w:val="00EA5E0F"/>
    <w:rsid w:val="00EA6FE4"/>
    <w:rsid w:val="00EA731D"/>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B7C45"/>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15A8"/>
    <w:rsid w:val="00ED2409"/>
    <w:rsid w:val="00ED27C3"/>
    <w:rsid w:val="00ED2AE2"/>
    <w:rsid w:val="00ED2C5A"/>
    <w:rsid w:val="00ED33AE"/>
    <w:rsid w:val="00ED3775"/>
    <w:rsid w:val="00ED4A6D"/>
    <w:rsid w:val="00ED66E9"/>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C5B"/>
    <w:rsid w:val="00EF1FCB"/>
    <w:rsid w:val="00EF21C3"/>
    <w:rsid w:val="00EF2C14"/>
    <w:rsid w:val="00EF2E6B"/>
    <w:rsid w:val="00EF54D1"/>
    <w:rsid w:val="00EF6422"/>
    <w:rsid w:val="00EF67BB"/>
    <w:rsid w:val="00EF72F9"/>
    <w:rsid w:val="00EF7F4A"/>
    <w:rsid w:val="00F0021E"/>
    <w:rsid w:val="00F0028A"/>
    <w:rsid w:val="00F0030E"/>
    <w:rsid w:val="00F00CD1"/>
    <w:rsid w:val="00F01E6B"/>
    <w:rsid w:val="00F0241C"/>
    <w:rsid w:val="00F031EE"/>
    <w:rsid w:val="00F03841"/>
    <w:rsid w:val="00F046FB"/>
    <w:rsid w:val="00F05759"/>
    <w:rsid w:val="00F064EC"/>
    <w:rsid w:val="00F07F39"/>
    <w:rsid w:val="00F10CB9"/>
    <w:rsid w:val="00F110CD"/>
    <w:rsid w:val="00F110D5"/>
    <w:rsid w:val="00F12351"/>
    <w:rsid w:val="00F15193"/>
    <w:rsid w:val="00F16739"/>
    <w:rsid w:val="00F16DE2"/>
    <w:rsid w:val="00F2052B"/>
    <w:rsid w:val="00F22183"/>
    <w:rsid w:val="00F2260F"/>
    <w:rsid w:val="00F22AF9"/>
    <w:rsid w:val="00F23037"/>
    <w:rsid w:val="00F23902"/>
    <w:rsid w:val="00F242AD"/>
    <w:rsid w:val="00F247F2"/>
    <w:rsid w:val="00F24C6B"/>
    <w:rsid w:val="00F24CFD"/>
    <w:rsid w:val="00F2518F"/>
    <w:rsid w:val="00F252A8"/>
    <w:rsid w:val="00F255D9"/>
    <w:rsid w:val="00F265F7"/>
    <w:rsid w:val="00F267B5"/>
    <w:rsid w:val="00F27FA6"/>
    <w:rsid w:val="00F33DC8"/>
    <w:rsid w:val="00F34444"/>
    <w:rsid w:val="00F3663C"/>
    <w:rsid w:val="00F378F1"/>
    <w:rsid w:val="00F403A1"/>
    <w:rsid w:val="00F403DB"/>
    <w:rsid w:val="00F4065A"/>
    <w:rsid w:val="00F4275C"/>
    <w:rsid w:val="00F4283D"/>
    <w:rsid w:val="00F434B2"/>
    <w:rsid w:val="00F4475C"/>
    <w:rsid w:val="00F45693"/>
    <w:rsid w:val="00F5043B"/>
    <w:rsid w:val="00F51D8E"/>
    <w:rsid w:val="00F52339"/>
    <w:rsid w:val="00F5277A"/>
    <w:rsid w:val="00F52FF7"/>
    <w:rsid w:val="00F532E8"/>
    <w:rsid w:val="00F5337A"/>
    <w:rsid w:val="00F537FF"/>
    <w:rsid w:val="00F54E36"/>
    <w:rsid w:val="00F55929"/>
    <w:rsid w:val="00F560FE"/>
    <w:rsid w:val="00F60CD6"/>
    <w:rsid w:val="00F6111C"/>
    <w:rsid w:val="00F614C0"/>
    <w:rsid w:val="00F61647"/>
    <w:rsid w:val="00F64279"/>
    <w:rsid w:val="00F657CF"/>
    <w:rsid w:val="00F65808"/>
    <w:rsid w:val="00F6587D"/>
    <w:rsid w:val="00F65E68"/>
    <w:rsid w:val="00F66A00"/>
    <w:rsid w:val="00F66CFB"/>
    <w:rsid w:val="00F6728A"/>
    <w:rsid w:val="00F70C73"/>
    <w:rsid w:val="00F713A3"/>
    <w:rsid w:val="00F71A8F"/>
    <w:rsid w:val="00F75330"/>
    <w:rsid w:val="00F75B66"/>
    <w:rsid w:val="00F76BD9"/>
    <w:rsid w:val="00F774AB"/>
    <w:rsid w:val="00F80318"/>
    <w:rsid w:val="00F803D0"/>
    <w:rsid w:val="00F80703"/>
    <w:rsid w:val="00F80948"/>
    <w:rsid w:val="00F81387"/>
    <w:rsid w:val="00F82134"/>
    <w:rsid w:val="00F822E3"/>
    <w:rsid w:val="00F82866"/>
    <w:rsid w:val="00F841FB"/>
    <w:rsid w:val="00F84421"/>
    <w:rsid w:val="00F8449B"/>
    <w:rsid w:val="00F84B44"/>
    <w:rsid w:val="00F85691"/>
    <w:rsid w:val="00F86E3A"/>
    <w:rsid w:val="00F8701F"/>
    <w:rsid w:val="00F87032"/>
    <w:rsid w:val="00F87094"/>
    <w:rsid w:val="00F87AB3"/>
    <w:rsid w:val="00F90852"/>
    <w:rsid w:val="00F913DC"/>
    <w:rsid w:val="00F91DDA"/>
    <w:rsid w:val="00F934AE"/>
    <w:rsid w:val="00F9397A"/>
    <w:rsid w:val="00F93A37"/>
    <w:rsid w:val="00F94182"/>
    <w:rsid w:val="00F9431F"/>
    <w:rsid w:val="00F944D9"/>
    <w:rsid w:val="00F94DB3"/>
    <w:rsid w:val="00F95AF9"/>
    <w:rsid w:val="00F96500"/>
    <w:rsid w:val="00FA15E8"/>
    <w:rsid w:val="00FA2C35"/>
    <w:rsid w:val="00FA31E7"/>
    <w:rsid w:val="00FA413A"/>
    <w:rsid w:val="00FA4144"/>
    <w:rsid w:val="00FA4DDF"/>
    <w:rsid w:val="00FA5C71"/>
    <w:rsid w:val="00FA645E"/>
    <w:rsid w:val="00FA6A01"/>
    <w:rsid w:val="00FA6E7F"/>
    <w:rsid w:val="00FA7114"/>
    <w:rsid w:val="00FB052D"/>
    <w:rsid w:val="00FB22D7"/>
    <w:rsid w:val="00FB2379"/>
    <w:rsid w:val="00FB26A1"/>
    <w:rsid w:val="00FB3CB7"/>
    <w:rsid w:val="00FB4B8A"/>
    <w:rsid w:val="00FB5152"/>
    <w:rsid w:val="00FB5F8F"/>
    <w:rsid w:val="00FB680E"/>
    <w:rsid w:val="00FB6B73"/>
    <w:rsid w:val="00FB6C4C"/>
    <w:rsid w:val="00FB77F4"/>
    <w:rsid w:val="00FB7A0B"/>
    <w:rsid w:val="00FC0065"/>
    <w:rsid w:val="00FC062F"/>
    <w:rsid w:val="00FC0754"/>
    <w:rsid w:val="00FC12B4"/>
    <w:rsid w:val="00FC22C6"/>
    <w:rsid w:val="00FC3AEE"/>
    <w:rsid w:val="00FC3B5A"/>
    <w:rsid w:val="00FC6238"/>
    <w:rsid w:val="00FC7951"/>
    <w:rsid w:val="00FC7EAE"/>
    <w:rsid w:val="00FD236B"/>
    <w:rsid w:val="00FD2785"/>
    <w:rsid w:val="00FD33FC"/>
    <w:rsid w:val="00FD3730"/>
    <w:rsid w:val="00FD3ADE"/>
    <w:rsid w:val="00FD3B08"/>
    <w:rsid w:val="00FD47FD"/>
    <w:rsid w:val="00FD4806"/>
    <w:rsid w:val="00FD4BA4"/>
    <w:rsid w:val="00FD534E"/>
    <w:rsid w:val="00FD56C7"/>
    <w:rsid w:val="00FD5CBB"/>
    <w:rsid w:val="00FD6564"/>
    <w:rsid w:val="00FD6B74"/>
    <w:rsid w:val="00FD70AE"/>
    <w:rsid w:val="00FE002E"/>
    <w:rsid w:val="00FE00D3"/>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06083676"/>
    <w:rsid w:val="0F1737B1"/>
    <w:rsid w:val="0F571B67"/>
    <w:rsid w:val="10E807B4"/>
    <w:rsid w:val="13CF4F80"/>
    <w:rsid w:val="141204DA"/>
    <w:rsid w:val="16512788"/>
    <w:rsid w:val="1981927E"/>
    <w:rsid w:val="1A219784"/>
    <w:rsid w:val="1EB27552"/>
    <w:rsid w:val="2253257A"/>
    <w:rsid w:val="2468034C"/>
    <w:rsid w:val="25AC5AF3"/>
    <w:rsid w:val="27C227D7"/>
    <w:rsid w:val="2C6AF5D5"/>
    <w:rsid w:val="2DD2C494"/>
    <w:rsid w:val="32975CEE"/>
    <w:rsid w:val="39F844E1"/>
    <w:rsid w:val="3ADBFD23"/>
    <w:rsid w:val="3B6B898B"/>
    <w:rsid w:val="3D967B9D"/>
    <w:rsid w:val="3E61DC49"/>
    <w:rsid w:val="3E8D8ECA"/>
    <w:rsid w:val="444E8AA3"/>
    <w:rsid w:val="449603F3"/>
    <w:rsid w:val="5265C78D"/>
    <w:rsid w:val="530E55C1"/>
    <w:rsid w:val="56299059"/>
    <w:rsid w:val="57328E74"/>
    <w:rsid w:val="583E91BB"/>
    <w:rsid w:val="5A4F46FB"/>
    <w:rsid w:val="5C156B3F"/>
    <w:rsid w:val="5C717D9E"/>
    <w:rsid w:val="63511BC3"/>
    <w:rsid w:val="6845A50C"/>
    <w:rsid w:val="6F7A07AF"/>
    <w:rsid w:val="75A76C0B"/>
    <w:rsid w:val="7A1DD3D9"/>
    <w:rsid w:val="7A238AC8"/>
    <w:rsid w:val="7B34B091"/>
    <w:rsid w:val="7D944FE6"/>
    <w:rsid w:val="7E054E3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0E0293E"/>
  <w15:docId w15:val="{76DEF681-65BD-4CD1-B16A-CE5A7B60D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NMP Heading 1,h11,h12,h13,h14,h15,h16,app heading 1,l1,Memo Heading 1,Heading 1_a,heading 1,h17,h111,h121,h131,h141,h151,h161,h18,h112,h122,h132,h142,h152,h162,h19,h113,h123,h133,h143,h153,h163,Alt+1,Alt+11,Alt+12"/>
    <w:next w:val="Normal"/>
    <w:link w:val="Heading1Char"/>
    <w:uiPriority w:val="9"/>
    <w:qFormat/>
    <w:rsid w:val="00A22F20"/>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uiPriority w:val="9"/>
    <w:qFormat/>
    <w:rsid w:val="00763288"/>
    <w:pPr>
      <w:numPr>
        <w:ilvl w:val="1"/>
        <w:numId w:val="26"/>
      </w:numPr>
      <w:pBdr>
        <w:top w:val="none" w:sz="0" w:space="0" w:color="auto"/>
      </w:pBdr>
      <w:spacing w:before="180"/>
      <w:outlineLvl w:val="1"/>
    </w:pPr>
    <w:rPr>
      <w:sz w:val="32"/>
    </w:rPr>
  </w:style>
  <w:style w:type="paragraph" w:styleId="Heading3">
    <w:name w:val="heading 3"/>
    <w:aliases w:val="Title,Heading 3 3GPP,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5831DD"/>
    <w:pPr>
      <w:numPr>
        <w:ilvl w:val="3"/>
        <w:numId w:val="29"/>
      </w:numPr>
      <w:outlineLvl w:val="3"/>
    </w:pPr>
    <w:rPr>
      <w:sz w:val="24"/>
    </w:rPr>
  </w:style>
  <w:style w:type="paragraph" w:styleId="Heading5">
    <w:name w:val="heading 5"/>
    <w:basedOn w:val="Heading4"/>
    <w:next w:val="Normal"/>
    <w:link w:val="Heading5Char"/>
    <w:uiPriority w:val="9"/>
    <w:qFormat/>
    <w:rsid w:val="005831DD"/>
    <w:pPr>
      <w:numPr>
        <w:ilvl w:val="0"/>
        <w:numId w:val="0"/>
      </w:numPr>
      <w:ind w:firstLine="284"/>
      <w:outlineLvl w:val="4"/>
    </w:pPr>
    <w:rPr>
      <w:sz w:val="22"/>
    </w:rPr>
  </w:style>
  <w:style w:type="paragraph" w:styleId="Heading6">
    <w:name w:val="heading 6"/>
    <w:basedOn w:val="H6"/>
    <w:next w:val="Normal"/>
    <w:link w:val="Heading6Char"/>
    <w:uiPriority w:val="9"/>
    <w:qFormat/>
    <w:rsid w:val="005831DD"/>
    <w:pPr>
      <w:numPr>
        <w:ilvl w:val="5"/>
        <w:numId w:val="26"/>
      </w:numPr>
      <w:outlineLvl w:val="5"/>
    </w:pPr>
  </w:style>
  <w:style w:type="paragraph" w:styleId="Heading7">
    <w:name w:val="heading 7"/>
    <w:basedOn w:val="H6"/>
    <w:next w:val="Normal"/>
    <w:link w:val="Heading7Char"/>
    <w:uiPriority w:val="9"/>
    <w:qFormat/>
    <w:rsid w:val="005831DD"/>
    <w:pPr>
      <w:numPr>
        <w:ilvl w:val="6"/>
        <w:numId w:val="26"/>
      </w:numPr>
      <w:outlineLvl w:val="6"/>
    </w:pPr>
  </w:style>
  <w:style w:type="paragraph" w:styleId="Heading8">
    <w:name w:val="heading 8"/>
    <w:basedOn w:val="Heading1"/>
    <w:next w:val="Normal"/>
    <w:link w:val="Heading8Char"/>
    <w:uiPriority w:val="9"/>
    <w:qFormat/>
    <w:rsid w:val="005831DD"/>
    <w:pPr>
      <w:numPr>
        <w:ilvl w:val="7"/>
      </w:numPr>
      <w:outlineLvl w:val="7"/>
    </w:pPr>
  </w:style>
  <w:style w:type="paragraph" w:styleId="Heading9">
    <w:name w:val="heading 9"/>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qFormat/>
    <w:rsid w:val="005831DD"/>
    <w:pPr>
      <w:spacing w:before="180"/>
      <w:ind w:left="2693" w:hanging="2693"/>
    </w:pPr>
    <w:rPr>
      <w:b/>
    </w:rPr>
  </w:style>
  <w:style w:type="paragraph" w:styleId="TOC1">
    <w:name w:val="toc 1"/>
    <w:uiPriority w:val="39"/>
    <w:qFormat/>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qFormat/>
    <w:rsid w:val="005831DD"/>
    <w:pPr>
      <w:ind w:left="1701" w:hanging="1701"/>
    </w:pPr>
  </w:style>
  <w:style w:type="paragraph" w:styleId="TOC4">
    <w:name w:val="toc 4"/>
    <w:basedOn w:val="TOC3"/>
    <w:uiPriority w:val="39"/>
    <w:qFormat/>
    <w:rsid w:val="005831DD"/>
    <w:pPr>
      <w:ind w:left="1418" w:hanging="1418"/>
    </w:pPr>
  </w:style>
  <w:style w:type="paragraph" w:styleId="TOC3">
    <w:name w:val="toc 3"/>
    <w:basedOn w:val="TOC2"/>
    <w:uiPriority w:val="39"/>
    <w:qFormat/>
    <w:rsid w:val="005831DD"/>
    <w:pPr>
      <w:ind w:left="1134" w:hanging="1134"/>
    </w:pPr>
  </w:style>
  <w:style w:type="paragraph" w:styleId="TOC2">
    <w:name w:val="toc 2"/>
    <w:basedOn w:val="TOC1"/>
    <w:uiPriority w:val="39"/>
    <w:qFormat/>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qFormat/>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qFormat/>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qFormat/>
    <w:rsid w:val="005831DD"/>
    <w:rPr>
      <w:b/>
      <w:position w:val="6"/>
      <w:sz w:val="16"/>
    </w:rPr>
  </w:style>
  <w:style w:type="paragraph" w:styleId="FootnoteText">
    <w:name w:val="footnote text"/>
    <w:basedOn w:val="Normal"/>
    <w:link w:val="FootnoteTextChar"/>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qFormat/>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qFormat/>
    <w:rsid w:val="005831DD"/>
    <w:pPr>
      <w:keepLines/>
      <w:ind w:left="1135" w:hanging="851"/>
    </w:pPr>
  </w:style>
  <w:style w:type="paragraph" w:styleId="TOC9">
    <w:name w:val="toc 9"/>
    <w:basedOn w:val="TOC8"/>
    <w:uiPriority w:val="39"/>
    <w:qFormat/>
    <w:rsid w:val="005831DD"/>
    <w:pPr>
      <w:ind w:left="1418" w:hanging="1418"/>
    </w:pPr>
  </w:style>
  <w:style w:type="paragraph" w:customStyle="1" w:styleId="EX">
    <w:name w:val="EX"/>
    <w:basedOn w:val="Normal"/>
    <w:qFormat/>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qFormat/>
    <w:rsid w:val="005831DD"/>
    <w:pPr>
      <w:spacing w:after="0"/>
    </w:pPr>
  </w:style>
  <w:style w:type="paragraph" w:styleId="TOC6">
    <w:name w:val="toc 6"/>
    <w:basedOn w:val="TOC5"/>
    <w:next w:val="Normal"/>
    <w:uiPriority w:val="39"/>
    <w:qFormat/>
    <w:rsid w:val="005831DD"/>
    <w:pPr>
      <w:ind w:left="1985" w:hanging="1985"/>
    </w:pPr>
  </w:style>
  <w:style w:type="paragraph" w:styleId="TOC7">
    <w:name w:val="toc 7"/>
    <w:basedOn w:val="TOC6"/>
    <w:next w:val="Normal"/>
    <w:uiPriority w:val="39"/>
    <w:qFormat/>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qForma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qForma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qFormat/>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qFormat/>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semiHidden/>
    <w:qFormat/>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qFormat/>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semiHidden/>
    <w:qFormat/>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qForma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qFormat/>
    <w:rsid w:val="00C72E18"/>
    <w:pPr>
      <w:spacing w:after="120"/>
    </w:pPr>
  </w:style>
  <w:style w:type="character" w:customStyle="1" w:styleId="BodyTextChar">
    <w:name w:val="Body Text Char"/>
    <w:link w:val="BodyText"/>
    <w:qForma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unhideWhenUsed/>
    <w:qFormat/>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qFormat/>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qFormat/>
    <w:rsid w:val="00A22F20"/>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R2 Char,E2 Char"/>
    <w:basedOn w:val="DefaultParagraphFont"/>
    <w:link w:val="Heading2"/>
    <w:uiPriority w:val="9"/>
    <w:qFormat/>
    <w:rsid w:val="00763288"/>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link w:val="NoSpacingChar"/>
    <w:uiPriority w:val="1"/>
    <w:qFormat/>
    <w:rsid w:val="00D34DEB"/>
    <w:rPr>
      <w:rFonts w:ascii="Arial" w:eastAsia="Times New Roman" w:hAnsi="Arial"/>
      <w:sz w:val="22"/>
      <w:lang w:val="en-GB"/>
    </w:rPr>
  </w:style>
  <w:style w:type="paragraph" w:customStyle="1" w:styleId="item">
    <w:name w:val="item"/>
    <w:basedOn w:val="Normal"/>
    <w:rsid w:val="000C5B5B"/>
    <w:pPr>
      <w:tabs>
        <w:tab w:val="left" w:pos="1619"/>
      </w:tabs>
      <w:overflowPunct/>
      <w:autoSpaceDE/>
      <w:autoSpaceDN/>
      <w:adjustRightInd/>
      <w:spacing w:after="0"/>
      <w:ind w:left="1619" w:hanging="36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overflowPunct/>
      <w:autoSpaceDE/>
      <w:autoSpaceDN/>
      <w:adjustRightInd/>
      <w:spacing w:after="0"/>
      <w:ind w:left="284" w:hanging="284"/>
      <w:textAlignment w:val="auto"/>
    </w:pPr>
    <w:rPr>
      <w:rFonts w:ascii="Times" w:eastAsia="Batang" w:hAnsi="Times"/>
      <w:szCs w:val="24"/>
      <w:lang w:val="x-none" w:eastAsia="x-none"/>
    </w:rPr>
  </w:style>
  <w:style w:type="character" w:customStyle="1" w:styleId="UnresolvedMention1">
    <w:name w:val="Unresolved Mention1"/>
    <w:basedOn w:val="DefaultParagraphFont"/>
    <w:uiPriority w:val="99"/>
    <w:unhideWhenUsed/>
    <w:rsid w:val="00377D61"/>
    <w:rPr>
      <w:color w:val="605E5C"/>
      <w:shd w:val="clear" w:color="auto" w:fill="E1DFDD"/>
    </w:rPr>
  </w:style>
  <w:style w:type="paragraph" w:customStyle="1" w:styleId="paragraph">
    <w:name w:val="paragraph"/>
    <w:basedOn w:val="Normal"/>
    <w:qFormat/>
    <w:rsid w:val="00A8796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normaltextrun">
    <w:name w:val="normaltextrun"/>
    <w:basedOn w:val="DefaultParagraphFont"/>
    <w:qFormat/>
    <w:rsid w:val="00A8796C"/>
  </w:style>
  <w:style w:type="character" w:customStyle="1" w:styleId="eop">
    <w:name w:val="eop"/>
    <w:basedOn w:val="DefaultParagraphFont"/>
    <w:qFormat/>
    <w:rsid w:val="00A8796C"/>
  </w:style>
  <w:style w:type="character" w:customStyle="1" w:styleId="tabchar">
    <w:name w:val="tabchar"/>
    <w:basedOn w:val="DefaultParagraphFont"/>
    <w:rsid w:val="00A8796C"/>
  </w:style>
  <w:style w:type="paragraph" w:styleId="ListNumber3">
    <w:name w:val="List Number 3"/>
    <w:basedOn w:val="Normal"/>
    <w:qFormat/>
    <w:rsid w:val="00A8796C"/>
    <w:pPr>
      <w:numPr>
        <w:numId w:val="1"/>
      </w:numPr>
      <w:spacing w:line="259" w:lineRule="auto"/>
    </w:pPr>
    <w:rPr>
      <w:rFonts w:eastAsia="Times New Roman"/>
    </w:rPr>
  </w:style>
  <w:style w:type="paragraph" w:styleId="PlainText">
    <w:name w:val="Plain Text"/>
    <w:basedOn w:val="Normal"/>
    <w:link w:val="PlainTextChar"/>
    <w:uiPriority w:val="99"/>
    <w:unhideWhenUsed/>
    <w:qFormat/>
    <w:rsid w:val="00A8796C"/>
    <w:pPr>
      <w:overflowPunct/>
      <w:autoSpaceDE/>
      <w:autoSpaceDN/>
      <w:adjustRightInd/>
      <w:spacing w:after="160" w:line="259" w:lineRule="auto"/>
      <w:textAlignment w:val="auto"/>
    </w:pPr>
    <w:rPr>
      <w:rFonts w:ascii="Arial" w:eastAsia="MS Gothic" w:hAnsi="Arial"/>
      <w:color w:val="000000"/>
      <w:lang w:val="en-US"/>
    </w:rPr>
  </w:style>
  <w:style w:type="character" w:customStyle="1" w:styleId="PlainTextChar">
    <w:name w:val="Plain Text Char"/>
    <w:basedOn w:val="DefaultParagraphFont"/>
    <w:link w:val="PlainText"/>
    <w:uiPriority w:val="99"/>
    <w:qFormat/>
    <w:rsid w:val="00A8796C"/>
    <w:rPr>
      <w:rFonts w:ascii="Arial" w:eastAsia="MS Gothic" w:hAnsi="Arial"/>
      <w:color w:val="000000"/>
    </w:rPr>
  </w:style>
  <w:style w:type="paragraph" w:styleId="Date">
    <w:name w:val="Date"/>
    <w:basedOn w:val="Normal"/>
    <w:next w:val="Normal"/>
    <w:link w:val="DateChar"/>
    <w:qFormat/>
    <w:rsid w:val="00A8796C"/>
    <w:pPr>
      <w:overflowPunct/>
      <w:autoSpaceDE/>
      <w:autoSpaceDN/>
      <w:adjustRightInd/>
      <w:spacing w:after="160" w:line="259" w:lineRule="auto"/>
      <w:textAlignment w:val="auto"/>
    </w:pPr>
    <w:rPr>
      <w:rFonts w:ascii="Times" w:eastAsia="Batang" w:hAnsi="Times"/>
      <w:szCs w:val="24"/>
    </w:rPr>
  </w:style>
  <w:style w:type="character" w:customStyle="1" w:styleId="DateChar">
    <w:name w:val="Date Char"/>
    <w:basedOn w:val="DefaultParagraphFont"/>
    <w:link w:val="Date"/>
    <w:qFormat/>
    <w:rsid w:val="00A8796C"/>
    <w:rPr>
      <w:rFonts w:ascii="Times" w:eastAsia="Batang" w:hAnsi="Times"/>
      <w:szCs w:val="24"/>
      <w:lang w:val="en-GB"/>
    </w:rPr>
  </w:style>
  <w:style w:type="paragraph" w:styleId="EndnoteText">
    <w:name w:val="endnote text"/>
    <w:basedOn w:val="Normal"/>
    <w:link w:val="EndnoteTextChar"/>
    <w:qFormat/>
    <w:rsid w:val="00A8796C"/>
    <w:pPr>
      <w:overflowPunct/>
      <w:autoSpaceDE/>
      <w:autoSpaceDN/>
      <w:adjustRightInd/>
      <w:snapToGrid w:val="0"/>
      <w:spacing w:after="160" w:line="259" w:lineRule="auto"/>
      <w:textAlignment w:val="auto"/>
    </w:pPr>
    <w:rPr>
      <w:rFonts w:eastAsia="Times New Roman"/>
      <w:sz w:val="24"/>
      <w:szCs w:val="24"/>
      <w:lang w:val="en-US"/>
    </w:rPr>
  </w:style>
  <w:style w:type="character" w:customStyle="1" w:styleId="EndnoteTextChar">
    <w:name w:val="Endnote Text Char"/>
    <w:basedOn w:val="DefaultParagraphFont"/>
    <w:link w:val="EndnoteText"/>
    <w:qFormat/>
    <w:rsid w:val="00A8796C"/>
    <w:rPr>
      <w:rFonts w:ascii="Times New Roman" w:eastAsia="Times New Roman" w:hAnsi="Times New Roman"/>
      <w:sz w:val="24"/>
      <w:szCs w:val="24"/>
    </w:rPr>
  </w:style>
  <w:style w:type="paragraph" w:styleId="Subtitle">
    <w:name w:val="Subtitle"/>
    <w:basedOn w:val="Normal"/>
    <w:next w:val="Normal"/>
    <w:link w:val="SubtitleChar"/>
    <w:qFormat/>
    <w:rsid w:val="00A8796C"/>
    <w:pPr>
      <w:overflowPunct/>
      <w:autoSpaceDE/>
      <w:autoSpaceDN/>
      <w:adjustRightInd/>
      <w:spacing w:before="240" w:after="60" w:line="312" w:lineRule="auto"/>
      <w:jc w:val="center"/>
      <w:textAlignment w:val="auto"/>
      <w:outlineLvl w:val="1"/>
    </w:pPr>
    <w:rPr>
      <w:rFonts w:asciiTheme="majorHAnsi" w:hAnsiTheme="majorHAnsi" w:cstheme="majorBidi"/>
      <w:b/>
      <w:bCs/>
      <w:kern w:val="28"/>
      <w:sz w:val="32"/>
      <w:szCs w:val="32"/>
      <w:lang w:val="en-US"/>
    </w:rPr>
  </w:style>
  <w:style w:type="character" w:customStyle="1" w:styleId="SubtitleChar">
    <w:name w:val="Subtitle Char"/>
    <w:basedOn w:val="DefaultParagraphFont"/>
    <w:link w:val="Subtitle"/>
    <w:qFormat/>
    <w:rsid w:val="00A8796C"/>
    <w:rPr>
      <w:rFonts w:asciiTheme="majorHAnsi" w:hAnsiTheme="majorHAnsi" w:cstheme="majorBidi"/>
      <w:b/>
      <w:bCs/>
      <w:kern w:val="28"/>
      <w:sz w:val="32"/>
      <w:szCs w:val="32"/>
    </w:rPr>
  </w:style>
  <w:style w:type="paragraph" w:styleId="TableofFigures">
    <w:name w:val="table of figures"/>
    <w:basedOn w:val="Normal"/>
    <w:next w:val="Normal"/>
    <w:uiPriority w:val="99"/>
    <w:unhideWhenUsed/>
    <w:qFormat/>
    <w:rsid w:val="00A8796C"/>
    <w:pPr>
      <w:tabs>
        <w:tab w:val="left" w:pos="1080"/>
        <w:tab w:val="left" w:pos="1411"/>
      </w:tabs>
      <w:overflowPunct/>
      <w:autoSpaceDE/>
      <w:autoSpaceDN/>
      <w:adjustRightInd/>
      <w:spacing w:after="160" w:line="259" w:lineRule="auto"/>
      <w:textAlignment w:val="auto"/>
    </w:pPr>
    <w:rPr>
      <w:rFonts w:asciiTheme="minorHAnsi" w:eastAsiaTheme="minorHAnsi" w:hAnsiTheme="minorHAnsi"/>
      <w:b/>
      <w:bCs/>
      <w:sz w:val="24"/>
      <w:szCs w:val="24"/>
      <w:lang w:val="en-US"/>
    </w:rPr>
  </w:style>
  <w:style w:type="table" w:styleId="TableElegant">
    <w:name w:val="Table Elegant"/>
    <w:basedOn w:val="TableNormal"/>
    <w:qFormat/>
    <w:rsid w:val="00A8796C"/>
    <w:pPr>
      <w:spacing w:after="160" w:line="259" w:lineRule="auto"/>
    </w:pPr>
    <w:rPr>
      <w:rFonts w:ascii="Times New Roman" w:hAnsi="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rsid w:val="00A8796C"/>
    <w:pPr>
      <w:spacing w:after="160" w:line="259" w:lineRule="auto"/>
    </w:pPr>
    <w:rPr>
      <w:rFonts w:ascii="Times New Roman" w:hAnsi="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ColorfulList-Accent1">
    <w:name w:val="Colorful List Accent 1"/>
    <w:basedOn w:val="TableNormal"/>
    <w:uiPriority w:val="34"/>
    <w:qFormat/>
    <w:rsid w:val="00A8796C"/>
    <w:pPr>
      <w:spacing w:after="160" w:line="259" w:lineRule="auto"/>
    </w:pPr>
    <w:rPr>
      <w:rFonts w:ascii="Calibri" w:eastAsia="MS Gothic" w:hAnsi="Calibri"/>
      <w:sz w:val="24"/>
      <w:szCs w:val="24"/>
      <w:lang w:val="en-GB" w:eastAsia="zh-CN"/>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sid w:val="00A8796C"/>
    <w:rPr>
      <w:b/>
      <w:bCs/>
    </w:rPr>
  </w:style>
  <w:style w:type="character" w:styleId="EndnoteReference">
    <w:name w:val="endnote reference"/>
    <w:qFormat/>
    <w:rsid w:val="00A8796C"/>
    <w:rPr>
      <w:vertAlign w:val="superscript"/>
    </w:rPr>
  </w:style>
  <w:style w:type="character" w:styleId="PageNumber">
    <w:name w:val="page number"/>
    <w:basedOn w:val="DefaultParagraphFont"/>
    <w:qFormat/>
    <w:rsid w:val="00A8796C"/>
  </w:style>
  <w:style w:type="character" w:styleId="Emphasis">
    <w:name w:val="Emphasis"/>
    <w:qFormat/>
    <w:rsid w:val="00A8796C"/>
    <w:rPr>
      <w:i/>
      <w:iCs/>
    </w:rPr>
  </w:style>
  <w:style w:type="character" w:customStyle="1" w:styleId="Heading3Char">
    <w:name w:val="Heading 3 Char"/>
    <w:aliases w:val="Title Char,Heading 3 3GPP Char,no break Char,H3 Char,Underrubrik2 Char,h3 Char,Memo Heading 3 Char,hello Char,Titre 3 Car Char,no break Car Char,H3 Car Char,Underrubrik2 Car Char,h3 Car Char,Memo Heading 3 Car Char,hello Car Char"/>
    <w:link w:val="Heading3"/>
    <w:qFormat/>
    <w:rsid w:val="00A8796C"/>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A8796C"/>
    <w:rPr>
      <w:rFonts w:ascii="Arial" w:hAnsi="Arial"/>
      <w:sz w:val="24"/>
      <w:lang w:val="en-GB"/>
    </w:rPr>
  </w:style>
  <w:style w:type="character" w:customStyle="1" w:styleId="Heading5Char">
    <w:name w:val="Heading 5 Char"/>
    <w:link w:val="Heading5"/>
    <w:uiPriority w:val="9"/>
    <w:qFormat/>
    <w:rsid w:val="00A8796C"/>
    <w:rPr>
      <w:rFonts w:ascii="Arial" w:hAnsi="Arial"/>
      <w:sz w:val="22"/>
      <w:lang w:val="en-GB"/>
    </w:rPr>
  </w:style>
  <w:style w:type="character" w:customStyle="1" w:styleId="Heading6Char">
    <w:name w:val="Heading 6 Char"/>
    <w:link w:val="Heading6"/>
    <w:uiPriority w:val="9"/>
    <w:qFormat/>
    <w:rsid w:val="00A8796C"/>
    <w:rPr>
      <w:rFonts w:ascii="Arial" w:hAnsi="Arial"/>
      <w:lang w:val="en-GB"/>
    </w:rPr>
  </w:style>
  <w:style w:type="character" w:customStyle="1" w:styleId="Heading7Char">
    <w:name w:val="Heading 7 Char"/>
    <w:link w:val="Heading7"/>
    <w:uiPriority w:val="9"/>
    <w:qFormat/>
    <w:rsid w:val="00A8796C"/>
    <w:rPr>
      <w:rFonts w:ascii="Arial" w:hAnsi="Arial"/>
      <w:lang w:val="en-GB"/>
    </w:rPr>
  </w:style>
  <w:style w:type="character" w:customStyle="1" w:styleId="Heading8Char">
    <w:name w:val="Heading 8 Char"/>
    <w:link w:val="Heading8"/>
    <w:uiPriority w:val="9"/>
    <w:qFormat/>
    <w:rsid w:val="00A8796C"/>
    <w:rPr>
      <w:rFonts w:ascii="Arial" w:hAnsi="Arial"/>
      <w:sz w:val="36"/>
      <w:lang w:val="en-GB"/>
    </w:rPr>
  </w:style>
  <w:style w:type="character" w:customStyle="1" w:styleId="Heading9Char">
    <w:name w:val="Heading 9 Char"/>
    <w:link w:val="Heading9"/>
    <w:uiPriority w:val="9"/>
    <w:qFormat/>
    <w:rsid w:val="00A8796C"/>
    <w:rPr>
      <w:rFonts w:ascii="Arial" w:hAnsi="Arial"/>
      <w:sz w:val="36"/>
      <w:lang w:val="en-GB"/>
    </w:rPr>
  </w:style>
  <w:style w:type="paragraph" w:customStyle="1" w:styleId="Steps-8thset">
    <w:name w:val="Steps-8th set"/>
    <w:basedOn w:val="List2"/>
    <w:qFormat/>
    <w:rsid w:val="00A8796C"/>
    <w:pPr>
      <w:widowControl w:val="0"/>
      <w:numPr>
        <w:numId w:val="2"/>
      </w:numPr>
      <w:tabs>
        <w:tab w:val="clear" w:pos="936"/>
        <w:tab w:val="left" w:pos="360"/>
      </w:tabs>
      <w:overflowPunct/>
      <w:autoSpaceDE/>
      <w:autoSpaceDN/>
      <w:adjustRightInd/>
      <w:spacing w:before="120" w:after="120" w:line="259" w:lineRule="auto"/>
      <w:ind w:left="720" w:hanging="360"/>
      <w:textAlignment w:val="auto"/>
    </w:pPr>
    <w:rPr>
      <w:rFonts w:ascii="Arial" w:eastAsia="Times New Roman" w:hAnsi="Arial"/>
      <w:sz w:val="24"/>
      <w:szCs w:val="24"/>
      <w:lang w:val="en-US"/>
    </w:rPr>
  </w:style>
  <w:style w:type="paragraph" w:customStyle="1" w:styleId="Steps-9thset">
    <w:name w:val="Steps-9th set"/>
    <w:basedOn w:val="Normal"/>
    <w:qFormat/>
    <w:rsid w:val="00A8796C"/>
    <w:pPr>
      <w:widowControl w:val="0"/>
      <w:numPr>
        <w:numId w:val="3"/>
      </w:numPr>
      <w:overflowPunct/>
      <w:autoSpaceDE/>
      <w:autoSpaceDN/>
      <w:adjustRightInd/>
      <w:spacing w:before="120" w:after="120" w:line="259" w:lineRule="auto"/>
      <w:textAlignment w:val="auto"/>
    </w:pPr>
    <w:rPr>
      <w:rFonts w:ascii="Arial" w:eastAsia="Times New Roman" w:hAnsi="Arial"/>
      <w:sz w:val="24"/>
      <w:szCs w:val="24"/>
      <w:lang w:val="en-US"/>
    </w:rPr>
  </w:style>
  <w:style w:type="character" w:customStyle="1" w:styleId="NoSpacingChar">
    <w:name w:val="No Spacing Char"/>
    <w:link w:val="NoSpacing"/>
    <w:uiPriority w:val="1"/>
    <w:qFormat/>
    <w:rsid w:val="00A8796C"/>
    <w:rPr>
      <w:rFonts w:ascii="Arial" w:eastAsia="Times New Roman" w:hAnsi="Arial"/>
      <w:sz w:val="22"/>
      <w:lang w:val="en-GB"/>
    </w:rPr>
  </w:style>
  <w:style w:type="paragraph" w:customStyle="1" w:styleId="1">
    <w:name w:val="修订1"/>
    <w:hidden/>
    <w:uiPriority w:val="99"/>
    <w:semiHidden/>
    <w:qFormat/>
    <w:rsid w:val="00A8796C"/>
    <w:pPr>
      <w:spacing w:after="160" w:line="259" w:lineRule="auto"/>
    </w:pPr>
    <w:rPr>
      <w:rFonts w:ascii="Arial" w:eastAsia="Times New Roman" w:hAnsi="Arial"/>
    </w:rPr>
  </w:style>
  <w:style w:type="character" w:customStyle="1" w:styleId="BalloonTextChar">
    <w:name w:val="Balloon Text Char"/>
    <w:link w:val="BalloonText"/>
    <w:semiHidden/>
    <w:qFormat/>
    <w:rsid w:val="00A8796C"/>
    <w:rPr>
      <w:rFonts w:ascii="Tahoma" w:hAnsi="Tahoma" w:cs="Tahoma"/>
      <w:sz w:val="16"/>
      <w:szCs w:val="16"/>
      <w:lang w:val="en-GB"/>
    </w:rPr>
  </w:style>
  <w:style w:type="character" w:customStyle="1" w:styleId="FooterChar">
    <w:name w:val="Footer Char"/>
    <w:link w:val="Footer"/>
    <w:qFormat/>
    <w:rsid w:val="00A8796C"/>
    <w:rPr>
      <w:rFonts w:ascii="Arial" w:hAnsi="Arial"/>
      <w:b/>
      <w:i/>
      <w:noProof/>
      <w:sz w:val="18"/>
    </w:rPr>
  </w:style>
  <w:style w:type="character" w:customStyle="1" w:styleId="apple-style-span">
    <w:name w:val="apple-style-span"/>
    <w:basedOn w:val="DefaultParagraphFont"/>
    <w:qFormat/>
    <w:rsid w:val="00A8796C"/>
  </w:style>
  <w:style w:type="character" w:customStyle="1" w:styleId="CommentSubjectChar">
    <w:name w:val="Comment Subject Char"/>
    <w:link w:val="CommentSubject"/>
    <w:qFormat/>
    <w:rsid w:val="00A8796C"/>
    <w:rPr>
      <w:rFonts w:ascii="Times New Roman" w:eastAsia="Times New Roman" w:hAnsi="Times New Roman"/>
      <w:b/>
      <w:bCs/>
      <w:lang w:val="en-GB"/>
    </w:rPr>
  </w:style>
  <w:style w:type="paragraph" w:customStyle="1" w:styleId="maintext">
    <w:name w:val="main text"/>
    <w:basedOn w:val="Normal"/>
    <w:link w:val="maintextChar"/>
    <w:qFormat/>
    <w:rsid w:val="00A8796C"/>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qFormat/>
    <w:rsid w:val="00A8796C"/>
    <w:rPr>
      <w:rFonts w:ascii="Times New Roman" w:eastAsia="Malgun Gothic" w:hAnsi="Times New Roman" w:cs="Batang"/>
      <w:lang w:val="en-GB" w:eastAsia="ko-KR"/>
    </w:rPr>
  </w:style>
  <w:style w:type="paragraph" w:customStyle="1" w:styleId="2222">
    <w:name w:val="스타일 스타일 스타일 스타일 양쪽 첫 줄:  2 글자 + 첫 줄:  2 글자 + 첫 줄:  2 글자 + 첫 줄:  2..."/>
    <w:basedOn w:val="Normal"/>
    <w:link w:val="2222Char"/>
    <w:qFormat/>
    <w:rsid w:val="00A8796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sid w:val="00A8796C"/>
    <w:rPr>
      <w:rFonts w:ascii="Times New Roman" w:eastAsia="Malgun Gothic" w:hAnsi="Times New Roman" w:cs="Batang"/>
      <w:lang w:val="en-GB"/>
    </w:rPr>
  </w:style>
  <w:style w:type="paragraph" w:customStyle="1" w:styleId="N1">
    <w:name w:val="N1"/>
    <w:basedOn w:val="Normal"/>
    <w:link w:val="N1Char"/>
    <w:qFormat/>
    <w:rsid w:val="00A8796C"/>
    <w:pPr>
      <w:overflowPunct/>
      <w:autoSpaceDE/>
      <w:autoSpaceDN/>
      <w:adjustRightInd/>
      <w:spacing w:after="160" w:line="259" w:lineRule="auto"/>
      <w:ind w:left="634"/>
      <w:jc w:val="both"/>
      <w:textAlignment w:val="auto"/>
    </w:pPr>
    <w:rPr>
      <w:rFonts w:ascii="Calibri" w:eastAsia="MS Mincho" w:hAnsi="Calibri" w:cs="Calibri"/>
      <w:sz w:val="22"/>
      <w:szCs w:val="22"/>
      <w:lang w:val="en-US" w:eastAsia="ko-KR" w:bidi="hi-IN"/>
    </w:rPr>
  </w:style>
  <w:style w:type="character" w:customStyle="1" w:styleId="N1Char">
    <w:name w:val="N1 Char"/>
    <w:link w:val="N1"/>
    <w:qFormat/>
    <w:rsid w:val="00A8796C"/>
    <w:rPr>
      <w:rFonts w:ascii="Calibri" w:eastAsia="MS Mincho" w:hAnsi="Calibri" w:cs="Calibri"/>
      <w:sz w:val="22"/>
      <w:szCs w:val="22"/>
      <w:lang w:eastAsia="ko-KR" w:bidi="hi-IN"/>
    </w:rPr>
  </w:style>
  <w:style w:type="paragraph" w:customStyle="1" w:styleId="3GPPNormalText">
    <w:name w:val="3GPP Normal Text"/>
    <w:basedOn w:val="BodyText"/>
    <w:link w:val="3GPPNormalTextChar"/>
    <w:qFormat/>
    <w:rsid w:val="00D279DB"/>
    <w:pPr>
      <w:overflowPunct/>
      <w:autoSpaceDE/>
      <w:autoSpaceDN/>
      <w:adjustRightInd/>
      <w:spacing w:line="259" w:lineRule="auto"/>
      <w:jc w:val="both"/>
      <w:textAlignment w:val="auto"/>
    </w:pPr>
    <w:rPr>
      <w:rFonts w:eastAsia="MS Mincho"/>
      <w:lang w:val="en-US" w:eastAsia="ko-KR"/>
    </w:rPr>
  </w:style>
  <w:style w:type="character" w:customStyle="1" w:styleId="3GPPNormalTextChar">
    <w:name w:val="3GPP Normal Text Char"/>
    <w:link w:val="3GPPNormalText"/>
    <w:qFormat/>
    <w:rsid w:val="00D279DB"/>
    <w:rPr>
      <w:rFonts w:ascii="Times New Roman" w:eastAsia="MS Mincho" w:hAnsi="Times New Roman"/>
      <w:lang w:eastAsia="ko-KR"/>
    </w:rPr>
  </w:style>
  <w:style w:type="character" w:customStyle="1" w:styleId="capChar3">
    <w:name w:val="cap Char3"/>
    <w:aliases w:val="cap Char Char2,Caption Char1 Char Char1,cap Char Char1 Char1,Caption Char Char1 Char Char1,cap Char2 Char1,cap1 Char1,cap2 Char1,cap11 Char2,Légende-figure Char2,Légende-figure Char Char1,Beschrifubg Char1,Beschriftung Char Char1"/>
    <w:qFormat/>
    <w:rsid w:val="00A8796C"/>
    <w:rPr>
      <w:rFonts w:ascii="Times New Roman" w:eastAsia="Times New Roman" w:hAnsi="Times New Roman"/>
      <w:b/>
      <w:bCs/>
      <w:sz w:val="22"/>
      <w:lang w:val="en-GB" w:eastAsia="zh-CN"/>
    </w:rPr>
  </w:style>
  <w:style w:type="paragraph" w:customStyle="1" w:styleId="PaperTableCell">
    <w:name w:val="PaperTableCell"/>
    <w:basedOn w:val="Normal"/>
    <w:qFormat/>
    <w:rsid w:val="00A8796C"/>
    <w:pPr>
      <w:overflowPunct/>
      <w:autoSpaceDE/>
      <w:autoSpaceDN/>
      <w:adjustRightInd/>
      <w:spacing w:after="160" w:line="259" w:lineRule="auto"/>
      <w:jc w:val="both"/>
      <w:textAlignment w:val="auto"/>
    </w:pPr>
    <w:rPr>
      <w:rFonts w:eastAsia="Times New Roman"/>
      <w:sz w:val="16"/>
      <w:lang w:val="en-US"/>
    </w:rPr>
  </w:style>
  <w:style w:type="character" w:customStyle="1" w:styleId="normaltextrun1">
    <w:name w:val="normaltextrun1"/>
    <w:qFormat/>
    <w:rsid w:val="00A8796C"/>
  </w:style>
  <w:style w:type="paragraph" w:customStyle="1" w:styleId="YJ--">
    <w:name w:val="YJ--正文"/>
    <w:basedOn w:val="Normal"/>
    <w:qFormat/>
    <w:rsid w:val="00A8796C"/>
    <w:pPr>
      <w:spacing w:beforeLines="150" w:afterLines="100" w:after="160" w:line="259" w:lineRule="auto"/>
      <w:ind w:firstLineChars="200" w:firstLine="1440"/>
      <w:jc w:val="both"/>
    </w:pPr>
    <w:rPr>
      <w:rFonts w:eastAsia="Times New Roman" w:cs="SimSun"/>
    </w:rPr>
  </w:style>
  <w:style w:type="paragraph" w:customStyle="1" w:styleId="Proposal">
    <w:name w:val="Proposal"/>
    <w:basedOn w:val="Normal"/>
    <w:link w:val="ProposalChar"/>
    <w:qFormat/>
    <w:rsid w:val="00C6194D"/>
    <w:pPr>
      <w:tabs>
        <w:tab w:val="left" w:pos="1304"/>
      </w:tabs>
      <w:spacing w:after="120" w:line="259" w:lineRule="auto"/>
      <w:jc w:val="both"/>
      <w:outlineLvl w:val="2"/>
    </w:pPr>
    <w:rPr>
      <w:rFonts w:eastAsia="Times New Roman"/>
      <w:b/>
      <w:bCs/>
      <w:lang w:eastAsia="zh-CN"/>
    </w:rPr>
  </w:style>
  <w:style w:type="paragraph" w:customStyle="1" w:styleId="Observation">
    <w:name w:val="Observation"/>
    <w:basedOn w:val="Proposal"/>
    <w:qFormat/>
    <w:rsid w:val="00A8796C"/>
    <w:pPr>
      <w:numPr>
        <w:numId w:val="4"/>
      </w:numPr>
      <w:ind w:left="1701" w:hanging="1701"/>
    </w:pPr>
  </w:style>
  <w:style w:type="paragraph" w:customStyle="1" w:styleId="2">
    <w:name w:val="我的正文首行2缩进"/>
    <w:basedOn w:val="Normal"/>
    <w:qFormat/>
    <w:rsid w:val="00A8796C"/>
    <w:pPr>
      <w:widowControl w:val="0"/>
      <w:overflowPunct/>
      <w:autoSpaceDE/>
      <w:autoSpaceDN/>
      <w:adjustRightInd/>
      <w:snapToGrid w:val="0"/>
      <w:spacing w:after="160" w:line="259" w:lineRule="auto"/>
      <w:ind w:firstLine="420"/>
      <w:jc w:val="both"/>
      <w:textAlignment w:val="auto"/>
    </w:pPr>
    <w:rPr>
      <w:rFonts w:cs="SimSun"/>
      <w:sz w:val="21"/>
      <w:lang w:val="en-US" w:eastAsia="zh-CN"/>
    </w:rPr>
  </w:style>
  <w:style w:type="character" w:customStyle="1" w:styleId="B10">
    <w:name w:val="B1 (文字)"/>
    <w:uiPriority w:val="99"/>
    <w:qFormat/>
    <w:locked/>
    <w:rsid w:val="00A8796C"/>
    <w:rPr>
      <w:rFonts w:ascii="Times New Roman" w:eastAsia="Times New Roman" w:hAnsi="Times New Roman"/>
      <w:lang w:val="en-GB" w:eastAsia="en-GB"/>
    </w:rPr>
  </w:style>
  <w:style w:type="character" w:customStyle="1" w:styleId="TALCar">
    <w:name w:val="TAL Car"/>
    <w:link w:val="TAL"/>
    <w:qFormat/>
    <w:rsid w:val="00A8796C"/>
    <w:rPr>
      <w:rFonts w:ascii="Arial" w:hAnsi="Arial"/>
      <w:sz w:val="18"/>
      <w:lang w:val="en-GB"/>
    </w:rPr>
  </w:style>
  <w:style w:type="character" w:customStyle="1" w:styleId="DocumentMapChar">
    <w:name w:val="Document Map Char"/>
    <w:basedOn w:val="DefaultParagraphFont"/>
    <w:link w:val="DocumentMap"/>
    <w:semiHidden/>
    <w:qFormat/>
    <w:rsid w:val="00A8796C"/>
    <w:rPr>
      <w:rFonts w:ascii="Tahoma" w:hAnsi="Tahoma" w:cs="Tahoma"/>
      <w:shd w:val="clear" w:color="auto" w:fill="000080"/>
      <w:lang w:val="en-GB"/>
    </w:rPr>
  </w:style>
  <w:style w:type="paragraph" w:customStyle="1" w:styleId="CharChar16">
    <w:name w:val="Char Char16"/>
    <w:basedOn w:val="DocumentMap"/>
    <w:qFormat/>
    <w:rsid w:val="00A8796C"/>
    <w:pPr>
      <w:widowControl w:val="0"/>
      <w:overflowPunct/>
      <w:autoSpaceDE/>
      <w:autoSpaceDN/>
      <w:spacing w:after="160" w:line="436" w:lineRule="exact"/>
      <w:ind w:left="357"/>
      <w:textAlignment w:val="auto"/>
      <w:outlineLvl w:val="3"/>
    </w:pPr>
    <w:rPr>
      <w:rFonts w:cs="Times New Roman"/>
      <w:b/>
      <w:kern w:val="2"/>
      <w:sz w:val="24"/>
      <w:szCs w:val="24"/>
      <w:lang w:val="en-US" w:eastAsia="zh-CN"/>
    </w:rPr>
  </w:style>
  <w:style w:type="paragraph" w:customStyle="1" w:styleId="CharChar2CharChar">
    <w:name w:val="Char Char2 Char Char"/>
    <w:semiHidden/>
    <w:qFormat/>
    <w:rsid w:val="00A8796C"/>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Normalaftertitle">
    <w:name w:val="Normal_after_title"/>
    <w:basedOn w:val="Normal"/>
    <w:next w:val="Normal"/>
    <w:link w:val="NormalaftertitleChar"/>
    <w:qFormat/>
    <w:rsid w:val="00A8796C"/>
    <w:pPr>
      <w:tabs>
        <w:tab w:val="left" w:pos="794"/>
        <w:tab w:val="left" w:pos="1191"/>
        <w:tab w:val="left" w:pos="1588"/>
        <w:tab w:val="left" w:pos="1985"/>
      </w:tabs>
      <w:spacing w:before="360" w:after="160" w:line="259" w:lineRule="auto"/>
    </w:pPr>
    <w:rPr>
      <w:rFonts w:eastAsia="Batang"/>
      <w:sz w:val="24"/>
    </w:rPr>
  </w:style>
  <w:style w:type="character" w:customStyle="1" w:styleId="NormalaftertitleChar">
    <w:name w:val="Normal_after_title Char"/>
    <w:link w:val="Normalaftertitle"/>
    <w:qFormat/>
    <w:rsid w:val="00A8796C"/>
    <w:rPr>
      <w:rFonts w:ascii="Times New Roman" w:eastAsia="Batang" w:hAnsi="Times New Roman"/>
      <w:sz w:val="24"/>
      <w:lang w:val="en-GB"/>
    </w:rPr>
  </w:style>
  <w:style w:type="paragraph" w:customStyle="1" w:styleId="Equation">
    <w:name w:val="Equation"/>
    <w:basedOn w:val="Normal"/>
    <w:link w:val="EquationeqChar"/>
    <w:qFormat/>
    <w:rsid w:val="00A8796C"/>
    <w:pPr>
      <w:tabs>
        <w:tab w:val="left" w:pos="794"/>
        <w:tab w:val="center" w:pos="4820"/>
        <w:tab w:val="right" w:pos="9639"/>
      </w:tabs>
      <w:spacing w:before="120" w:after="160" w:line="259" w:lineRule="auto"/>
    </w:pPr>
    <w:rPr>
      <w:rFonts w:eastAsia="Batang"/>
      <w:sz w:val="24"/>
    </w:rPr>
  </w:style>
  <w:style w:type="character" w:customStyle="1" w:styleId="EquationeqChar">
    <w:name w:val="Equation.eq Char"/>
    <w:link w:val="Equation"/>
    <w:qFormat/>
    <w:rsid w:val="00A8796C"/>
    <w:rPr>
      <w:rFonts w:ascii="Times New Roman" w:eastAsia="Batang" w:hAnsi="Times New Roman"/>
      <w:sz w:val="24"/>
      <w:lang w:val="en-GB"/>
    </w:rPr>
  </w:style>
  <w:style w:type="paragraph" w:customStyle="1" w:styleId="Char1CharChar1Char">
    <w:name w:val="Char1 Char Char1 Char"/>
    <w:basedOn w:val="Normal"/>
    <w:qFormat/>
    <w:rsid w:val="00A8796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Figuretitle">
    <w:name w:val="Figure_title"/>
    <w:basedOn w:val="Normal"/>
    <w:next w:val="Normal"/>
    <w:link w:val="FiguretitleChar"/>
    <w:qFormat/>
    <w:rsid w:val="00A8796C"/>
    <w:pPr>
      <w:keepLines/>
      <w:tabs>
        <w:tab w:val="left" w:pos="794"/>
        <w:tab w:val="left" w:pos="1191"/>
        <w:tab w:val="left" w:pos="1588"/>
        <w:tab w:val="left" w:pos="1985"/>
      </w:tabs>
      <w:spacing w:after="120" w:line="259" w:lineRule="auto"/>
      <w:jc w:val="center"/>
    </w:pPr>
    <w:rPr>
      <w:rFonts w:eastAsia="Batang"/>
      <w:b/>
      <w:sz w:val="24"/>
    </w:rPr>
  </w:style>
  <w:style w:type="character" w:customStyle="1" w:styleId="FiguretitleChar">
    <w:name w:val="Figure_title Char"/>
    <w:link w:val="Figuretitle"/>
    <w:qFormat/>
    <w:rsid w:val="00A8796C"/>
    <w:rPr>
      <w:rFonts w:ascii="Times New Roman" w:eastAsia="Batang" w:hAnsi="Times New Roman"/>
      <w:b/>
      <w:sz w:val="24"/>
      <w:lang w:val="en-GB"/>
    </w:rPr>
  </w:style>
  <w:style w:type="paragraph" w:customStyle="1" w:styleId="address">
    <w:name w:val="address"/>
    <w:qFormat/>
    <w:rsid w:val="00A8796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paragraph" w:customStyle="1" w:styleId="ZchnZchn">
    <w:name w:val="Zchn Zchn"/>
    <w:qFormat/>
    <w:rsid w:val="00A8796C"/>
    <w:pPr>
      <w:keepNext/>
      <w:numPr>
        <w:numId w:val="5"/>
      </w:numPr>
      <w:autoSpaceDE w:val="0"/>
      <w:autoSpaceDN w:val="0"/>
      <w:adjustRightInd w:val="0"/>
      <w:spacing w:before="60" w:after="60" w:line="259" w:lineRule="auto"/>
      <w:jc w:val="both"/>
    </w:pPr>
    <w:rPr>
      <w:rFonts w:ascii="Arial" w:hAnsi="Arial" w:cs="Arial"/>
      <w:color w:val="0000FF"/>
      <w:kern w:val="2"/>
      <w:lang w:eastAsia="zh-CN"/>
    </w:rPr>
  </w:style>
  <w:style w:type="character" w:customStyle="1" w:styleId="B2Char">
    <w:name w:val="B2 Char"/>
    <w:link w:val="B2"/>
    <w:qFormat/>
    <w:rsid w:val="00A8796C"/>
    <w:rPr>
      <w:rFonts w:ascii="Times New Roman" w:hAnsi="Times New Roman"/>
      <w:lang w:val="en-GB"/>
    </w:rPr>
  </w:style>
  <w:style w:type="character" w:customStyle="1" w:styleId="TALChar">
    <w:name w:val="TAL Char"/>
    <w:qFormat/>
    <w:rsid w:val="00A8796C"/>
    <w:rPr>
      <w:rFonts w:ascii="Arial" w:eastAsiaTheme="minorEastAsia" w:hAnsi="Arial"/>
      <w:sz w:val="18"/>
      <w:lang w:val="en-GB" w:eastAsia="en-US"/>
    </w:rPr>
  </w:style>
  <w:style w:type="character" w:customStyle="1" w:styleId="a">
    <w:name w:val="页眉 字符"/>
    <w:qFormat/>
    <w:rsid w:val="00A8796C"/>
    <w:rPr>
      <w:rFonts w:ascii="Arial" w:eastAsia="MS Mincho" w:hAnsi="Arial"/>
      <w:b/>
      <w:szCs w:val="24"/>
      <w:lang w:val="en-US" w:eastAsia="en-US" w:bidi="ar-SA"/>
    </w:rPr>
  </w:style>
  <w:style w:type="paragraph" w:customStyle="1" w:styleId="xl65">
    <w:name w:val="xl65"/>
    <w:basedOn w:val="Normal"/>
    <w:qFormat/>
    <w:rsid w:val="00A8796C"/>
    <w:pPr>
      <w:overflowPunct/>
      <w:autoSpaceDE/>
      <w:autoSpaceDN/>
      <w:adjustRightInd/>
      <w:spacing w:before="100" w:beforeAutospacing="1" w:after="100" w:afterAutospacing="1" w:line="259" w:lineRule="auto"/>
      <w:jc w:val="center"/>
      <w:textAlignment w:val="auto"/>
    </w:pPr>
    <w:rPr>
      <w:rFonts w:ascii="Arial" w:hAnsi="Arial" w:cs="Arial"/>
      <w:lang w:val="en-US" w:eastAsia="zh-CN"/>
    </w:rPr>
  </w:style>
  <w:style w:type="paragraph" w:customStyle="1" w:styleId="YJ-Proposal">
    <w:name w:val="YJ-Proposal"/>
    <w:basedOn w:val="Normal"/>
    <w:qFormat/>
    <w:rsid w:val="00A8796C"/>
    <w:pPr>
      <w:numPr>
        <w:numId w:val="6"/>
      </w:numPr>
      <w:overflowPunct/>
      <w:autoSpaceDE/>
      <w:autoSpaceDN/>
      <w:adjustRightInd/>
      <w:spacing w:beforeLines="50" w:afterLines="50" w:after="160" w:line="276" w:lineRule="auto"/>
      <w:jc w:val="both"/>
      <w:textAlignment w:val="auto"/>
    </w:pPr>
    <w:rPr>
      <w:rFonts w:eastAsiaTheme="minorEastAsia"/>
      <w:b/>
      <w:bCs/>
      <w:i/>
      <w:iCs/>
      <w:kern w:val="2"/>
    </w:rPr>
  </w:style>
  <w:style w:type="character" w:customStyle="1" w:styleId="apple-converted-space">
    <w:name w:val="apple-converted-space"/>
    <w:basedOn w:val="DefaultParagraphFont"/>
    <w:qFormat/>
    <w:rsid w:val="00A8796C"/>
  </w:style>
  <w:style w:type="character" w:customStyle="1" w:styleId="fontstyle01">
    <w:name w:val="fontstyle01"/>
    <w:basedOn w:val="DefaultParagraphFont"/>
    <w:qFormat/>
    <w:rsid w:val="00A8796C"/>
    <w:rPr>
      <w:rFonts w:ascii="Times New Roman" w:hAnsi="Times New Roman" w:cs="Times New Roman" w:hint="default"/>
      <w:i/>
      <w:iCs/>
      <w:color w:val="000000"/>
      <w:sz w:val="20"/>
      <w:szCs w:val="20"/>
    </w:rPr>
  </w:style>
  <w:style w:type="paragraph" w:customStyle="1" w:styleId="TdocHeader2">
    <w:name w:val="Tdoc_Header_2"/>
    <w:basedOn w:val="Normal"/>
    <w:qFormat/>
    <w:rsid w:val="00A8796C"/>
    <w:pPr>
      <w:widowControl w:val="0"/>
      <w:tabs>
        <w:tab w:val="left" w:pos="1701"/>
        <w:tab w:val="right" w:pos="9072"/>
        <w:tab w:val="right" w:pos="10206"/>
      </w:tabs>
      <w:overflowPunct/>
      <w:autoSpaceDE/>
      <w:autoSpaceDN/>
      <w:adjustRightInd/>
      <w:spacing w:after="160" w:line="259" w:lineRule="auto"/>
      <w:jc w:val="both"/>
      <w:textAlignment w:val="auto"/>
    </w:pPr>
    <w:rPr>
      <w:rFonts w:ascii="Arial" w:eastAsia="Batang" w:hAnsi="Arial"/>
      <w:b/>
      <w:sz w:val="18"/>
    </w:rPr>
  </w:style>
  <w:style w:type="paragraph" w:customStyle="1" w:styleId="TdocHeading1">
    <w:name w:val="Tdoc_Heading_1"/>
    <w:basedOn w:val="Heading1"/>
    <w:next w:val="BodyText"/>
    <w:qFormat/>
    <w:rsid w:val="00A8796C"/>
    <w:pPr>
      <w:keepNext w:val="0"/>
      <w:keepLines w:val="0"/>
      <w:widowControl w:val="0"/>
      <w:pBdr>
        <w:top w:val="none" w:sz="0" w:space="0" w:color="auto"/>
      </w:pBdr>
      <w:tabs>
        <w:tab w:val="left" w:pos="360"/>
      </w:tabs>
      <w:overflowPunct/>
      <w:autoSpaceDE/>
      <w:autoSpaceDN/>
      <w:adjustRightInd/>
      <w:spacing w:after="120" w:line="259" w:lineRule="auto"/>
      <w:ind w:left="357" w:hanging="357"/>
      <w:jc w:val="both"/>
      <w:textAlignment w:val="auto"/>
    </w:pPr>
    <w:rPr>
      <w:rFonts w:eastAsia="Batang"/>
      <w:b/>
      <w:kern w:val="28"/>
      <w:sz w:val="24"/>
      <w:lang w:val="en-US"/>
    </w:rPr>
  </w:style>
  <w:style w:type="paragraph" w:customStyle="1" w:styleId="TdocHeader1">
    <w:name w:val="Tdoc_Header_1"/>
    <w:basedOn w:val="Header"/>
    <w:qFormat/>
    <w:rsid w:val="00A8796C"/>
    <w:pPr>
      <w:tabs>
        <w:tab w:val="right" w:pos="9072"/>
        <w:tab w:val="right" w:pos="10206"/>
      </w:tabs>
      <w:overflowPunct/>
      <w:autoSpaceDE/>
      <w:autoSpaceDN/>
      <w:adjustRightInd/>
      <w:spacing w:after="160" w:line="259" w:lineRule="auto"/>
      <w:jc w:val="both"/>
      <w:textAlignment w:val="auto"/>
    </w:pPr>
    <w:rPr>
      <w:rFonts w:eastAsia="Batang"/>
      <w:noProof w:val="0"/>
      <w:sz w:val="20"/>
      <w:lang w:val="en-GB"/>
    </w:rPr>
  </w:style>
  <w:style w:type="paragraph" w:customStyle="1" w:styleId="TdocHeading2">
    <w:name w:val="Tdoc_Heading_2"/>
    <w:basedOn w:val="Normal"/>
    <w:qFormat/>
    <w:rsid w:val="00A8796C"/>
    <w:pPr>
      <w:overflowPunct/>
      <w:autoSpaceDE/>
      <w:autoSpaceDN/>
      <w:adjustRightInd/>
      <w:spacing w:after="160" w:line="259" w:lineRule="auto"/>
      <w:textAlignment w:val="auto"/>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qFormat/>
    <w:rsid w:val="00A8796C"/>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paragraph" w:customStyle="1" w:styleId="Default">
    <w:name w:val="Default"/>
    <w:qFormat/>
    <w:rsid w:val="00A8796C"/>
    <w:pPr>
      <w:autoSpaceDE w:val="0"/>
      <w:autoSpaceDN w:val="0"/>
      <w:adjustRightInd w:val="0"/>
      <w:spacing w:after="160" w:line="259" w:lineRule="auto"/>
      <w:ind w:left="720" w:hanging="360"/>
    </w:pPr>
    <w:rPr>
      <w:rFonts w:ascii="Arial" w:hAnsi="Arial" w:cs="Arial"/>
      <w:color w:val="000000"/>
      <w:sz w:val="24"/>
      <w:szCs w:val="24"/>
    </w:rPr>
  </w:style>
  <w:style w:type="paragraph" w:customStyle="1" w:styleId="References">
    <w:name w:val="References"/>
    <w:basedOn w:val="Normal"/>
    <w:qFormat/>
    <w:rsid w:val="00A8796C"/>
    <w:pPr>
      <w:numPr>
        <w:ilvl w:val="2"/>
        <w:numId w:val="7"/>
      </w:numPr>
      <w:overflowPunct/>
      <w:autoSpaceDE/>
      <w:autoSpaceDN/>
      <w:adjustRightInd/>
      <w:spacing w:after="160" w:line="259" w:lineRule="auto"/>
      <w:textAlignment w:val="auto"/>
    </w:pPr>
    <w:rPr>
      <w:rFonts w:eastAsia="Times New Roman"/>
      <w:szCs w:val="24"/>
      <w:lang w:val="en-US"/>
    </w:rPr>
  </w:style>
  <w:style w:type="paragraph" w:customStyle="1" w:styleId="Statement">
    <w:name w:val="Statement"/>
    <w:basedOn w:val="Normal"/>
    <w:qFormat/>
    <w:rsid w:val="00A8796C"/>
    <w:pPr>
      <w:keepNext/>
      <w:overflowPunct/>
      <w:autoSpaceDE/>
      <w:autoSpaceDN/>
      <w:adjustRightInd/>
      <w:spacing w:after="160" w:line="259" w:lineRule="auto"/>
      <w:ind w:left="601" w:hanging="601"/>
      <w:textAlignment w:val="auto"/>
    </w:pPr>
    <w:rPr>
      <w:rFonts w:eastAsia="Batang"/>
      <w:b/>
      <w:i/>
      <w:szCs w:val="24"/>
      <w:lang w:val="en-US" w:eastAsia="ko-KR"/>
    </w:rPr>
  </w:style>
  <w:style w:type="character" w:customStyle="1" w:styleId="Alcatel-Lucent-4">
    <w:name w:val="Alcatel-Lucent-4"/>
    <w:semiHidden/>
    <w:qFormat/>
    <w:rsid w:val="00A8796C"/>
    <w:rPr>
      <w:rFonts w:ascii="Arial" w:hAnsi="Arial" w:cs="Arial"/>
      <w:color w:val="auto"/>
      <w:sz w:val="20"/>
      <w:szCs w:val="20"/>
    </w:rPr>
  </w:style>
  <w:style w:type="character" w:customStyle="1" w:styleId="B1Char1">
    <w:name w:val="B1 Char1"/>
    <w:qFormat/>
    <w:rsid w:val="00A8796C"/>
    <w:rPr>
      <w:rFonts w:ascii="Times New Roman" w:hAnsi="Times New Roman"/>
      <w:lang w:val="en-GB" w:eastAsia="en-US"/>
    </w:rPr>
  </w:style>
  <w:style w:type="paragraph" w:customStyle="1" w:styleId="ListParagraph1">
    <w:name w:val="List Paragraph1"/>
    <w:basedOn w:val="Normal"/>
    <w:qFormat/>
    <w:rsid w:val="00A8796C"/>
    <w:pPr>
      <w:overflowPunct/>
      <w:autoSpaceDE/>
      <w:autoSpaceDN/>
      <w:adjustRightInd/>
      <w:spacing w:after="160" w:line="259" w:lineRule="auto"/>
      <w:ind w:left="720"/>
      <w:contextualSpacing/>
      <w:textAlignment w:val="auto"/>
    </w:pPr>
    <w:rPr>
      <w:rFonts w:eastAsia="Times New Roman"/>
      <w:sz w:val="24"/>
      <w:szCs w:val="24"/>
      <w:lang w:val="en-US" w:eastAsia="zh-CN"/>
    </w:rPr>
  </w:style>
  <w:style w:type="paragraph" w:customStyle="1" w:styleId="StatementBody">
    <w:name w:val="Statement Body"/>
    <w:basedOn w:val="Normal"/>
    <w:link w:val="StatementBodyChar"/>
    <w:qFormat/>
    <w:rsid w:val="00A8796C"/>
    <w:pPr>
      <w:numPr>
        <w:numId w:val="8"/>
      </w:numPr>
      <w:overflowPunct/>
      <w:autoSpaceDE/>
      <w:autoSpaceDN/>
      <w:adjustRightInd/>
      <w:spacing w:after="100" w:afterAutospacing="1" w:line="259" w:lineRule="auto"/>
      <w:contextualSpacing/>
      <w:textAlignment w:val="auto"/>
    </w:pPr>
    <w:rPr>
      <w:rFonts w:eastAsia="Times New Roman"/>
      <w:szCs w:val="24"/>
      <w:lang w:val="en-US" w:eastAsia="ko-KR"/>
    </w:rPr>
  </w:style>
  <w:style w:type="character" w:customStyle="1" w:styleId="StatementBodyChar">
    <w:name w:val="Statement Body Char"/>
    <w:link w:val="StatementBody"/>
    <w:qFormat/>
    <w:rsid w:val="00A8796C"/>
    <w:rPr>
      <w:rFonts w:ascii="Times New Roman" w:eastAsia="Times New Roman" w:hAnsi="Times New Roman"/>
      <w:szCs w:val="24"/>
      <w:lang w:eastAsia="ko-KR"/>
    </w:rPr>
  </w:style>
  <w:style w:type="paragraph" w:customStyle="1" w:styleId="StyleHeading1NMPHeading1H1h11h12h13h14h15h16appheadin">
    <w:name w:val="Style Heading 1NMP Heading 1H1h11h12h13h14h15h16app headin..."/>
    <w:basedOn w:val="Heading1"/>
    <w:qFormat/>
    <w:rsid w:val="00A8796C"/>
    <w:pPr>
      <w:keepNext w:val="0"/>
      <w:keepLines w:val="0"/>
      <w:widowControl w:val="0"/>
      <w:pBdr>
        <w:top w:val="none" w:sz="0" w:space="0" w:color="auto"/>
      </w:pBdr>
      <w:tabs>
        <w:tab w:val="left" w:pos="432"/>
      </w:tabs>
      <w:overflowPunct/>
      <w:autoSpaceDE/>
      <w:autoSpaceDN/>
      <w:adjustRightInd/>
      <w:spacing w:after="60" w:line="259" w:lineRule="auto"/>
      <w:ind w:left="432" w:hanging="432"/>
      <w:textAlignment w:val="auto"/>
    </w:pPr>
    <w:rPr>
      <w:rFonts w:eastAsia="Batang"/>
      <w:b/>
      <w:bCs/>
      <w:kern w:val="32"/>
      <w:sz w:val="28"/>
      <w:szCs w:val="32"/>
    </w:rPr>
  </w:style>
  <w:style w:type="character" w:customStyle="1" w:styleId="Alcatel-Lucent2">
    <w:name w:val="Alcatel-Lucent2"/>
    <w:semiHidden/>
    <w:qFormat/>
    <w:rsid w:val="00A8796C"/>
    <w:rPr>
      <w:rFonts w:ascii="Arial" w:hAnsi="Arial" w:cs="Arial"/>
      <w:color w:val="auto"/>
      <w:sz w:val="20"/>
      <w:szCs w:val="20"/>
    </w:rPr>
  </w:style>
  <w:style w:type="character" w:customStyle="1" w:styleId="UnresolvedMention10">
    <w:name w:val="Unresolved Mention1"/>
    <w:uiPriority w:val="99"/>
    <w:semiHidden/>
    <w:unhideWhenUsed/>
    <w:qFormat/>
    <w:rsid w:val="00A8796C"/>
    <w:rPr>
      <w:color w:val="808080"/>
      <w:shd w:val="clear" w:color="auto" w:fill="E6E6E6"/>
    </w:rPr>
  </w:style>
  <w:style w:type="paragraph" w:customStyle="1" w:styleId="Comments">
    <w:name w:val="Comments"/>
    <w:basedOn w:val="Normal"/>
    <w:link w:val="CommentsChar"/>
    <w:qFormat/>
    <w:rsid w:val="00A8796C"/>
    <w:pPr>
      <w:overflowPunct/>
      <w:autoSpaceDE/>
      <w:autoSpaceDN/>
      <w:adjustRightInd/>
      <w:spacing w:before="40" w:after="160" w:line="259" w:lineRule="auto"/>
      <w:textAlignment w:val="auto"/>
    </w:pPr>
    <w:rPr>
      <w:rFonts w:ascii="Arial" w:eastAsia="MS Mincho" w:hAnsi="Arial"/>
      <w:i/>
      <w:sz w:val="18"/>
      <w:szCs w:val="24"/>
      <w:lang w:eastAsia="en-GB"/>
    </w:rPr>
  </w:style>
  <w:style w:type="character" w:customStyle="1" w:styleId="CommentsChar">
    <w:name w:val="Comments Char"/>
    <w:link w:val="Comments"/>
    <w:qFormat/>
    <w:rsid w:val="00A8796C"/>
    <w:rPr>
      <w:rFonts w:ascii="Arial" w:eastAsia="MS Mincho" w:hAnsi="Arial"/>
      <w:i/>
      <w:sz w:val="18"/>
      <w:szCs w:val="24"/>
      <w:lang w:val="en-GB" w:eastAsia="en-GB"/>
    </w:rPr>
  </w:style>
  <w:style w:type="character" w:customStyle="1" w:styleId="5">
    <w:name w:val="(文字) (文字)5"/>
    <w:semiHidden/>
    <w:qFormat/>
    <w:rsid w:val="00A8796C"/>
    <w:rPr>
      <w:rFonts w:ascii="Times New Roman" w:hAnsi="Times New Roman"/>
      <w:lang w:eastAsia="en-US"/>
    </w:rPr>
  </w:style>
  <w:style w:type="paragraph" w:customStyle="1" w:styleId="TableCell">
    <w:name w:val="TableCell"/>
    <w:basedOn w:val="Normal"/>
    <w:qFormat/>
    <w:rsid w:val="00A8796C"/>
    <w:pPr>
      <w:overflowPunct/>
      <w:snapToGrid w:val="0"/>
      <w:spacing w:before="20" w:after="20" w:line="259" w:lineRule="auto"/>
      <w:textAlignment w:val="auto"/>
    </w:pPr>
    <w:rPr>
      <w:rFonts w:eastAsia="Times New Roman"/>
      <w:szCs w:val="21"/>
      <w:lang w:val="en-US" w:eastAsia="zh-CN"/>
    </w:rPr>
  </w:style>
  <w:style w:type="paragraph" w:customStyle="1" w:styleId="ListParagraph3">
    <w:name w:val="List Paragraph3"/>
    <w:basedOn w:val="Normal"/>
    <w:qFormat/>
    <w:rsid w:val="00A8796C"/>
    <w:pPr>
      <w:overflowPunct/>
      <w:autoSpaceDE/>
      <w:autoSpaceDN/>
      <w:adjustRightInd/>
      <w:spacing w:after="160" w:line="259" w:lineRule="auto"/>
      <w:ind w:left="720"/>
      <w:contextualSpacing/>
      <w:textAlignment w:val="auto"/>
    </w:pPr>
    <w:rPr>
      <w:rFonts w:eastAsia="Times New Roman"/>
      <w:sz w:val="24"/>
      <w:szCs w:val="24"/>
      <w:lang w:val="en-US" w:eastAsia="zh-CN"/>
    </w:rPr>
  </w:style>
  <w:style w:type="paragraph" w:customStyle="1" w:styleId="ListParagraph2">
    <w:name w:val="List Paragraph2"/>
    <w:basedOn w:val="Normal"/>
    <w:qFormat/>
    <w:rsid w:val="00A8796C"/>
    <w:pPr>
      <w:overflowPunct/>
      <w:autoSpaceDE/>
      <w:autoSpaceDN/>
      <w:adjustRightInd/>
      <w:spacing w:after="160" w:line="259" w:lineRule="auto"/>
      <w:ind w:left="720"/>
      <w:contextualSpacing/>
      <w:textAlignment w:val="auto"/>
    </w:pPr>
    <w:rPr>
      <w:rFonts w:eastAsia="Times New Roman"/>
      <w:sz w:val="24"/>
      <w:szCs w:val="24"/>
      <w:lang w:val="en-US" w:eastAsia="zh-CN"/>
    </w:rPr>
  </w:style>
  <w:style w:type="paragraph" w:customStyle="1" w:styleId="ListParagraph5">
    <w:name w:val="List Paragraph5"/>
    <w:basedOn w:val="Normal"/>
    <w:qFormat/>
    <w:rsid w:val="00A8796C"/>
    <w:pPr>
      <w:overflowPunct/>
      <w:autoSpaceDE/>
      <w:autoSpaceDN/>
      <w:adjustRightInd/>
      <w:spacing w:after="160" w:line="259" w:lineRule="auto"/>
      <w:ind w:left="720"/>
      <w:contextualSpacing/>
      <w:textAlignment w:val="auto"/>
    </w:pPr>
    <w:rPr>
      <w:rFonts w:eastAsia="Times New Roman"/>
      <w:sz w:val="24"/>
      <w:szCs w:val="24"/>
      <w:lang w:val="en-US" w:eastAsia="zh-CN"/>
    </w:rPr>
  </w:style>
  <w:style w:type="paragraph" w:customStyle="1" w:styleId="ListParagraph4">
    <w:name w:val="List Paragraph4"/>
    <w:basedOn w:val="Normal"/>
    <w:qFormat/>
    <w:rsid w:val="00A8796C"/>
    <w:pPr>
      <w:overflowPunct/>
      <w:autoSpaceDE/>
      <w:autoSpaceDN/>
      <w:adjustRightInd/>
      <w:spacing w:after="160" w:line="259" w:lineRule="auto"/>
      <w:ind w:left="720"/>
      <w:contextualSpacing/>
      <w:textAlignment w:val="auto"/>
    </w:pPr>
    <w:rPr>
      <w:rFonts w:eastAsia="Times New Roman"/>
      <w:sz w:val="24"/>
      <w:szCs w:val="24"/>
      <w:lang w:val="en-US" w:eastAsia="zh-CN"/>
    </w:rPr>
  </w:style>
  <w:style w:type="character" w:customStyle="1" w:styleId="10">
    <w:name w:val="不明显强调1"/>
    <w:uiPriority w:val="19"/>
    <w:qFormat/>
    <w:rsid w:val="00A8796C"/>
    <w:rPr>
      <w:i/>
      <w:iCs/>
      <w:color w:val="404040"/>
    </w:rPr>
  </w:style>
  <w:style w:type="character" w:customStyle="1" w:styleId="5Char">
    <w:name w:val="标题 5 Char"/>
    <w:link w:val="51"/>
    <w:qFormat/>
    <w:rsid w:val="00A8796C"/>
    <w:rPr>
      <w:rFonts w:ascii="Arial" w:hAnsi="Arial"/>
    </w:rPr>
  </w:style>
  <w:style w:type="paragraph" w:customStyle="1" w:styleId="51">
    <w:name w:val="标题 51"/>
    <w:basedOn w:val="Normal"/>
    <w:link w:val="5Char"/>
    <w:qFormat/>
    <w:rsid w:val="00A8796C"/>
    <w:pPr>
      <w:keepNext/>
      <w:tabs>
        <w:tab w:val="left" w:pos="1008"/>
      </w:tabs>
      <w:overflowPunct/>
      <w:autoSpaceDE/>
      <w:autoSpaceDN/>
      <w:adjustRightInd/>
      <w:spacing w:before="240" w:after="60" w:line="259" w:lineRule="auto"/>
      <w:ind w:left="1008" w:hanging="1008"/>
      <w:textAlignment w:val="auto"/>
    </w:pPr>
    <w:rPr>
      <w:rFonts w:ascii="Arial" w:hAnsi="Arial"/>
      <w:lang w:val="en-US"/>
    </w:rPr>
  </w:style>
  <w:style w:type="paragraph" w:customStyle="1" w:styleId="81">
    <w:name w:val="标题 81"/>
    <w:basedOn w:val="Normal"/>
    <w:qFormat/>
    <w:rsid w:val="00A8796C"/>
    <w:pPr>
      <w:tabs>
        <w:tab w:val="left" w:pos="1440"/>
      </w:tabs>
      <w:overflowPunct/>
      <w:autoSpaceDE/>
      <w:autoSpaceDN/>
      <w:adjustRightInd/>
      <w:spacing w:before="240" w:after="60" w:line="259" w:lineRule="auto"/>
      <w:textAlignment w:val="auto"/>
    </w:pPr>
    <w:rPr>
      <w:rFonts w:eastAsia="MS PGothic"/>
      <w:i/>
      <w:iCs/>
      <w:sz w:val="24"/>
      <w:szCs w:val="24"/>
      <w:lang w:val="en-US" w:eastAsia="ja-JP"/>
    </w:rPr>
  </w:style>
  <w:style w:type="paragraph" w:customStyle="1" w:styleId="91">
    <w:name w:val="标题 91"/>
    <w:basedOn w:val="Normal"/>
    <w:qFormat/>
    <w:rsid w:val="00A8796C"/>
    <w:pPr>
      <w:tabs>
        <w:tab w:val="left" w:pos="1584"/>
      </w:tabs>
      <w:overflowPunct/>
      <w:autoSpaceDE/>
      <w:autoSpaceDN/>
      <w:adjustRightInd/>
      <w:spacing w:before="240" w:after="60" w:line="259" w:lineRule="auto"/>
      <w:ind w:left="1584" w:hanging="1584"/>
      <w:textAlignment w:val="auto"/>
    </w:pPr>
    <w:rPr>
      <w:rFonts w:ascii="Arial" w:eastAsia="MS PGothic" w:hAnsi="Arial" w:cs="Arial"/>
      <w:sz w:val="22"/>
      <w:szCs w:val="22"/>
      <w:lang w:val="en-US" w:eastAsia="ja-JP"/>
    </w:rPr>
  </w:style>
  <w:style w:type="paragraph" w:customStyle="1" w:styleId="61">
    <w:name w:val="标题 61"/>
    <w:basedOn w:val="Normal"/>
    <w:qFormat/>
    <w:rsid w:val="00A8796C"/>
    <w:pPr>
      <w:tabs>
        <w:tab w:val="left" w:pos="1152"/>
      </w:tabs>
      <w:overflowPunct/>
      <w:autoSpaceDE/>
      <w:autoSpaceDN/>
      <w:adjustRightInd/>
      <w:spacing w:after="160" w:line="259" w:lineRule="auto"/>
      <w:textAlignment w:val="auto"/>
    </w:pPr>
    <w:rPr>
      <w:rFonts w:ascii="Times" w:eastAsia="MS PGothic" w:hAnsi="Times" w:cs="Times"/>
      <w:lang w:val="en-US" w:eastAsia="ja-JP"/>
    </w:rPr>
  </w:style>
  <w:style w:type="paragraph" w:customStyle="1" w:styleId="71">
    <w:name w:val="标题 71"/>
    <w:basedOn w:val="Normal"/>
    <w:qFormat/>
    <w:rsid w:val="00A8796C"/>
    <w:pPr>
      <w:tabs>
        <w:tab w:val="left" w:pos="1296"/>
      </w:tabs>
      <w:overflowPunct/>
      <w:autoSpaceDE/>
      <w:autoSpaceDN/>
      <w:adjustRightInd/>
      <w:spacing w:after="160" w:line="259" w:lineRule="auto"/>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qFormat/>
    <w:rsid w:val="00A8796C"/>
    <w:pPr>
      <w:keepLines w:val="0"/>
      <w:numPr>
        <w:numId w:val="9"/>
      </w:numPr>
      <w:overflowPunct/>
      <w:autoSpaceDE/>
      <w:autoSpaceDN/>
      <w:adjustRightInd/>
      <w:spacing w:before="240" w:after="60" w:line="259" w:lineRule="auto"/>
      <w:textAlignment w:val="auto"/>
    </w:pPr>
    <w:rPr>
      <w:rFonts w:eastAsia="Batang"/>
      <w:b/>
      <w:sz w:val="20"/>
      <w:szCs w:val="26"/>
    </w:rPr>
  </w:style>
  <w:style w:type="paragraph" w:customStyle="1" w:styleId="ListParagraph7">
    <w:name w:val="List Paragraph7"/>
    <w:basedOn w:val="Normal"/>
    <w:qFormat/>
    <w:rsid w:val="00A8796C"/>
    <w:pPr>
      <w:overflowPunct/>
      <w:autoSpaceDE/>
      <w:autoSpaceDN/>
      <w:adjustRightInd/>
      <w:spacing w:after="160" w:line="259" w:lineRule="auto"/>
      <w:ind w:left="720"/>
      <w:contextualSpacing/>
      <w:textAlignment w:val="auto"/>
    </w:pPr>
    <w:rPr>
      <w:rFonts w:eastAsia="Times New Roman"/>
      <w:sz w:val="24"/>
      <w:szCs w:val="24"/>
      <w:lang w:val="en-US" w:eastAsia="zh-CN"/>
    </w:rPr>
  </w:style>
  <w:style w:type="paragraph" w:customStyle="1" w:styleId="ListParagraph6">
    <w:name w:val="List Paragraph6"/>
    <w:basedOn w:val="Normal"/>
    <w:qFormat/>
    <w:rsid w:val="00A8796C"/>
    <w:pPr>
      <w:overflowPunct/>
      <w:autoSpaceDE/>
      <w:autoSpaceDN/>
      <w:adjustRightInd/>
      <w:spacing w:after="160" w:line="259" w:lineRule="auto"/>
      <w:ind w:left="720"/>
      <w:contextualSpacing/>
      <w:textAlignment w:val="auto"/>
    </w:pPr>
    <w:rPr>
      <w:rFonts w:eastAsia="Times New Roman"/>
      <w:sz w:val="24"/>
      <w:szCs w:val="24"/>
      <w:lang w:val="en-US" w:eastAsia="zh-CN"/>
    </w:rPr>
  </w:style>
  <w:style w:type="paragraph" w:customStyle="1" w:styleId="611">
    <w:name w:val="标题 611"/>
    <w:basedOn w:val="Normal"/>
    <w:qFormat/>
    <w:rsid w:val="00A8796C"/>
    <w:pPr>
      <w:tabs>
        <w:tab w:val="left" w:pos="1152"/>
      </w:tabs>
      <w:overflowPunct/>
      <w:autoSpaceDE/>
      <w:autoSpaceDN/>
      <w:adjustRightInd/>
      <w:spacing w:after="160" w:line="259" w:lineRule="auto"/>
      <w:textAlignment w:val="auto"/>
    </w:pPr>
    <w:rPr>
      <w:rFonts w:ascii="Times" w:eastAsia="MS PGothic" w:hAnsi="Times" w:cs="Times"/>
      <w:lang w:val="en-US" w:eastAsia="ja-JP"/>
    </w:rPr>
  </w:style>
  <w:style w:type="paragraph" w:customStyle="1" w:styleId="ListParagraph8">
    <w:name w:val="List Paragraph8"/>
    <w:basedOn w:val="Normal"/>
    <w:qFormat/>
    <w:rsid w:val="00A8796C"/>
    <w:pPr>
      <w:overflowPunct/>
      <w:autoSpaceDE/>
      <w:autoSpaceDN/>
      <w:adjustRightInd/>
      <w:spacing w:after="160" w:line="259" w:lineRule="auto"/>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qFormat/>
    <w:rsid w:val="00A8796C"/>
    <w:pPr>
      <w:keepNext w:val="0"/>
      <w:keepLines w:val="0"/>
      <w:widowControl w:val="0"/>
      <w:pBdr>
        <w:top w:val="none" w:sz="0" w:space="0" w:color="auto"/>
      </w:pBdr>
      <w:overflowPunct/>
      <w:autoSpaceDE/>
      <w:autoSpaceDN/>
      <w:adjustRightInd/>
      <w:spacing w:after="60" w:line="259" w:lineRule="auto"/>
      <w:ind w:left="720" w:hanging="360"/>
      <w:textAlignment w:val="auto"/>
    </w:pPr>
    <w:rPr>
      <w:rFonts w:ascii="Helvetica" w:eastAsia="Times New Roman" w:hAnsi="Helvetica"/>
      <w:b/>
      <w:bCs/>
      <w:kern w:val="32"/>
      <w:sz w:val="28"/>
      <w:lang w:val="en-US"/>
    </w:rPr>
  </w:style>
  <w:style w:type="paragraph" w:customStyle="1" w:styleId="711">
    <w:name w:val="标题 711"/>
    <w:basedOn w:val="Normal"/>
    <w:qFormat/>
    <w:rsid w:val="00A8796C"/>
    <w:pPr>
      <w:tabs>
        <w:tab w:val="left" w:pos="1296"/>
      </w:tabs>
      <w:overflowPunct/>
      <w:autoSpaceDE/>
      <w:autoSpaceDN/>
      <w:adjustRightInd/>
      <w:spacing w:after="160" w:line="259" w:lineRule="auto"/>
      <w:textAlignment w:val="auto"/>
    </w:pPr>
    <w:rPr>
      <w:rFonts w:ascii="Times" w:eastAsia="MS PGothic" w:hAnsi="Times" w:cs="Times"/>
      <w:lang w:val="en-US" w:eastAsia="ja-JP"/>
    </w:rPr>
  </w:style>
  <w:style w:type="paragraph" w:customStyle="1" w:styleId="tac0">
    <w:name w:val="tac"/>
    <w:basedOn w:val="Normal"/>
    <w:qFormat/>
    <w:rsid w:val="00A8796C"/>
    <w:pPr>
      <w:keepNext/>
      <w:overflowPunct/>
      <w:adjustRightInd/>
      <w:spacing w:after="160" w:line="259" w:lineRule="auto"/>
      <w:jc w:val="center"/>
      <w:textAlignment w:val="auto"/>
    </w:pPr>
    <w:rPr>
      <w:rFonts w:ascii="Arial" w:hAnsi="Arial" w:cs="Arial"/>
      <w:sz w:val="18"/>
      <w:szCs w:val="18"/>
      <w:lang w:val="en-US" w:eastAsia="zh-CN"/>
    </w:rPr>
  </w:style>
  <w:style w:type="paragraph" w:customStyle="1" w:styleId="th0">
    <w:name w:val="th"/>
    <w:basedOn w:val="Normal"/>
    <w:qFormat/>
    <w:rsid w:val="00A8796C"/>
    <w:pPr>
      <w:keepNext/>
      <w:overflowPunct/>
      <w:adjustRightInd/>
      <w:spacing w:before="60" w:line="259" w:lineRule="auto"/>
      <w:jc w:val="center"/>
      <w:textAlignment w:val="auto"/>
    </w:pPr>
    <w:rPr>
      <w:rFonts w:ascii="Arial" w:hAnsi="Arial" w:cs="Arial"/>
      <w:b/>
      <w:bCs/>
      <w:lang w:val="en-US" w:eastAsia="zh-CN"/>
    </w:rPr>
  </w:style>
  <w:style w:type="paragraph" w:customStyle="1" w:styleId="tah0">
    <w:name w:val="tah"/>
    <w:basedOn w:val="Normal"/>
    <w:qFormat/>
    <w:rsid w:val="00A8796C"/>
    <w:pPr>
      <w:keepNext/>
      <w:overflowPunct/>
      <w:adjustRightInd/>
      <w:spacing w:after="160" w:line="259" w:lineRule="auto"/>
      <w:jc w:val="center"/>
      <w:textAlignment w:val="auto"/>
    </w:pPr>
    <w:rPr>
      <w:rFonts w:ascii="Arial" w:hAnsi="Arial" w:cs="Arial"/>
      <w:b/>
      <w:bCs/>
      <w:sz w:val="18"/>
      <w:szCs w:val="18"/>
      <w:lang w:val="en-US" w:eastAsia="zh-CN"/>
    </w:rPr>
  </w:style>
  <w:style w:type="paragraph" w:customStyle="1" w:styleId="IvDbodytext">
    <w:name w:val="IvD bodytext"/>
    <w:basedOn w:val="BodyText"/>
    <w:link w:val="IvDbodytextChar"/>
    <w:qFormat/>
    <w:rsid w:val="00A8796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qFormat/>
    <w:rsid w:val="00A8796C"/>
    <w:rPr>
      <w:rFonts w:ascii="Arial" w:eastAsia="Times New Roman" w:hAnsi="Arial"/>
      <w:spacing w:val="2"/>
    </w:rPr>
  </w:style>
  <w:style w:type="paragraph" w:customStyle="1" w:styleId="4h4H4H41h41H42h42H43h43H411h411H421h421H44h2">
    <w:name w:val="スタイル 見出し 4h4H4H41h41H42h42H43h43H411h411H421h421H44h...2"/>
    <w:basedOn w:val="Heading4"/>
    <w:qFormat/>
    <w:rsid w:val="00A8796C"/>
    <w:pPr>
      <w:keepLines w:val="0"/>
      <w:numPr>
        <w:numId w:val="9"/>
      </w:numPr>
      <w:overflowPunct/>
      <w:autoSpaceDE/>
      <w:autoSpaceDN/>
      <w:adjustRightInd/>
      <w:spacing w:before="240" w:after="60" w:line="259" w:lineRule="auto"/>
      <w:textAlignment w:val="auto"/>
    </w:pPr>
    <w:rPr>
      <w:rFonts w:eastAsia="MS Mincho"/>
      <w:b/>
      <w:i/>
      <w:iCs/>
      <w:color w:val="000000"/>
      <w:sz w:val="20"/>
      <w:szCs w:val="26"/>
    </w:rPr>
  </w:style>
  <w:style w:type="character" w:customStyle="1" w:styleId="13">
    <w:name w:val="表 (青) 13 (文字)"/>
    <w:uiPriority w:val="34"/>
    <w:qFormat/>
    <w:locked/>
    <w:rsid w:val="00A8796C"/>
    <w:rPr>
      <w:rFonts w:eastAsia="MS Gothic"/>
      <w:sz w:val="24"/>
      <w:szCs w:val="24"/>
      <w:lang w:val="en-GB" w:eastAsia="en-US"/>
    </w:rPr>
  </w:style>
  <w:style w:type="paragraph" w:customStyle="1" w:styleId="LGTdoc1">
    <w:name w:val="LGTdoc_제목1"/>
    <w:basedOn w:val="Normal"/>
    <w:qFormat/>
    <w:rsid w:val="00A8796C"/>
    <w:pPr>
      <w:overflowPunct/>
      <w:autoSpaceDE/>
      <w:autoSpaceDN/>
      <w:snapToGrid w:val="0"/>
      <w:spacing w:beforeLines="50" w:after="100" w:afterAutospacing="1" w:line="259" w:lineRule="auto"/>
      <w:jc w:val="both"/>
      <w:textAlignment w:val="auto"/>
    </w:pPr>
    <w:rPr>
      <w:rFonts w:eastAsia="Batang"/>
      <w:b/>
      <w:snapToGrid w:val="0"/>
      <w:sz w:val="28"/>
      <w:lang w:eastAsia="ko-KR"/>
    </w:rPr>
  </w:style>
  <w:style w:type="paragraph" w:customStyle="1" w:styleId="heading30">
    <w:name w:val="heading3"/>
    <w:basedOn w:val="Normal"/>
    <w:qFormat/>
    <w:rsid w:val="00A8796C"/>
    <w:pPr>
      <w:keepNext/>
      <w:overflowPunct/>
      <w:autoSpaceDE/>
      <w:autoSpaceDN/>
      <w:adjustRightInd/>
      <w:spacing w:before="240" w:after="60" w:line="259" w:lineRule="auto"/>
      <w:ind w:left="720" w:hanging="720"/>
      <w:textAlignment w:val="auto"/>
    </w:pPr>
    <w:rPr>
      <w:rFonts w:ascii="Arial" w:eastAsia="MS PGothic" w:hAnsi="Arial" w:cs="Arial"/>
      <w:color w:val="000000"/>
      <w:lang w:val="en-US" w:eastAsia="ja-JP"/>
    </w:rPr>
  </w:style>
  <w:style w:type="paragraph" w:customStyle="1" w:styleId="heading40">
    <w:name w:val="heading4"/>
    <w:basedOn w:val="Normal"/>
    <w:qFormat/>
    <w:rsid w:val="00A8796C"/>
    <w:pPr>
      <w:keepNext/>
      <w:overflowPunct/>
      <w:autoSpaceDE/>
      <w:autoSpaceDN/>
      <w:adjustRightInd/>
      <w:spacing w:before="240" w:after="60" w:line="259" w:lineRule="auto"/>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qFormat/>
    <w:rsid w:val="00A8796C"/>
    <w:pPr>
      <w:keepLines w:val="0"/>
      <w:numPr>
        <w:ilvl w:val="0"/>
        <w:numId w:val="0"/>
      </w:numPr>
      <w:overflowPunct/>
      <w:autoSpaceDE/>
      <w:autoSpaceDN/>
      <w:adjustRightInd/>
      <w:spacing w:before="240" w:after="60" w:line="259" w:lineRule="auto"/>
      <w:ind w:left="3240" w:hanging="360"/>
      <w:textAlignment w:val="auto"/>
    </w:pPr>
    <w:rPr>
      <w:b/>
      <w:i/>
      <w:iCs/>
      <w:sz w:val="20"/>
      <w:szCs w:val="26"/>
    </w:rPr>
  </w:style>
  <w:style w:type="paragraph" w:customStyle="1" w:styleId="4h4H4H41h41H42h42H43h43H411h411H421h421H44h">
    <w:name w:val="スタイル 見出し 4h4H4H41h41H42h42H43h43H411h411H421h421H44h..."/>
    <w:basedOn w:val="Heading4"/>
    <w:qFormat/>
    <w:rsid w:val="00A8796C"/>
    <w:pPr>
      <w:keepLines w:val="0"/>
      <w:numPr>
        <w:numId w:val="4"/>
      </w:numPr>
      <w:overflowPunct/>
      <w:autoSpaceDE/>
      <w:autoSpaceDN/>
      <w:adjustRightInd/>
      <w:spacing w:before="240" w:after="60" w:line="259" w:lineRule="auto"/>
      <w:textAlignment w:val="auto"/>
    </w:pPr>
    <w:rPr>
      <w:rFonts w:eastAsia="Batang"/>
      <w:b/>
      <w:i/>
      <w:iCs/>
      <w:sz w:val="20"/>
      <w:szCs w:val="26"/>
    </w:rPr>
  </w:style>
  <w:style w:type="character" w:customStyle="1" w:styleId="Mention1">
    <w:name w:val="Mention1"/>
    <w:uiPriority w:val="99"/>
    <w:semiHidden/>
    <w:unhideWhenUsed/>
    <w:qFormat/>
    <w:rsid w:val="00A8796C"/>
    <w:rPr>
      <w:color w:val="2B579A"/>
      <w:shd w:val="clear" w:color="auto" w:fill="E6E6E6"/>
    </w:rPr>
  </w:style>
  <w:style w:type="character" w:customStyle="1" w:styleId="LGTdocChar">
    <w:name w:val="LGTdoc_본문 Char"/>
    <w:link w:val="LGTdoc"/>
    <w:qFormat/>
    <w:rsid w:val="00A8796C"/>
    <w:rPr>
      <w:rFonts w:ascii="Times New Roman" w:eastAsia="Batang" w:hAnsi="Times New Roman"/>
      <w:kern w:val="2"/>
      <w:sz w:val="22"/>
      <w:szCs w:val="24"/>
      <w:lang w:val="en-GB" w:eastAsia="ko-KR"/>
    </w:rPr>
  </w:style>
  <w:style w:type="character" w:customStyle="1" w:styleId="Heading3Char1">
    <w:name w:val="Heading 3 Char1"/>
    <w:qFormat/>
    <w:rsid w:val="00A8796C"/>
    <w:rPr>
      <w:rFonts w:ascii="Arial" w:hAnsi="Arial"/>
      <w:b/>
      <w:szCs w:val="26"/>
      <w:lang w:val="en-GB"/>
    </w:rPr>
  </w:style>
  <w:style w:type="character" w:customStyle="1" w:styleId="Heading4Char1">
    <w:name w:val="Heading 4 Char1"/>
    <w:uiPriority w:val="9"/>
    <w:qFormat/>
    <w:rsid w:val="00A8796C"/>
    <w:rPr>
      <w:rFonts w:ascii="Arial" w:hAnsi="Arial"/>
      <w:b/>
      <w:i/>
      <w:szCs w:val="26"/>
      <w:lang w:val="en-GB"/>
    </w:rPr>
  </w:style>
  <w:style w:type="character" w:customStyle="1" w:styleId="BodyText2Char">
    <w:name w:val="Body Text 2 Char"/>
    <w:basedOn w:val="DefaultParagraphFont"/>
    <w:link w:val="BodyText2"/>
    <w:qFormat/>
    <w:rsid w:val="00A8796C"/>
    <w:rPr>
      <w:rFonts w:ascii="Times New Roman" w:eastAsia="MS Mincho" w:hAnsi="Times New Roman"/>
      <w:color w:val="FFFF00"/>
      <w:lang w:val="en-GB" w:eastAsia="ja-JP"/>
    </w:rPr>
  </w:style>
  <w:style w:type="paragraph" w:customStyle="1" w:styleId="Paragraph0">
    <w:name w:val="Paragraph"/>
    <w:basedOn w:val="Normal"/>
    <w:link w:val="ParagraphChar"/>
    <w:qFormat/>
    <w:rsid w:val="00A8796C"/>
    <w:pPr>
      <w:overflowPunct/>
      <w:autoSpaceDE/>
      <w:autoSpaceDN/>
      <w:adjustRightInd/>
      <w:spacing w:before="220" w:after="160" w:line="259" w:lineRule="auto"/>
      <w:textAlignment w:val="auto"/>
    </w:pPr>
    <w:rPr>
      <w:sz w:val="22"/>
    </w:rPr>
  </w:style>
  <w:style w:type="character" w:customStyle="1" w:styleId="ParagraphChar">
    <w:name w:val="Paragraph Char"/>
    <w:link w:val="Paragraph0"/>
    <w:qFormat/>
    <w:locked/>
    <w:rsid w:val="00A8796C"/>
    <w:rPr>
      <w:rFonts w:ascii="Times New Roman" w:hAnsi="Times New Roman"/>
      <w:sz w:val="22"/>
      <w:lang w:val="en-GB"/>
    </w:rPr>
  </w:style>
  <w:style w:type="character" w:customStyle="1" w:styleId="ColorfulList-Accent1Char">
    <w:name w:val="Colorful List - Accent 1 Char"/>
    <w:uiPriority w:val="34"/>
    <w:qFormat/>
    <w:locked/>
    <w:rsid w:val="00A8796C"/>
    <w:rPr>
      <w:rFonts w:eastAsia="MS Gothic"/>
      <w:sz w:val="24"/>
      <w:szCs w:val="24"/>
      <w:lang w:eastAsia="en-US"/>
    </w:rPr>
  </w:style>
  <w:style w:type="table" w:customStyle="1" w:styleId="GridTable4-Accent51">
    <w:name w:val="Grid Table 4 - Accent 51"/>
    <w:basedOn w:val="TableNormal"/>
    <w:uiPriority w:val="49"/>
    <w:qFormat/>
    <w:rsid w:val="00A8796C"/>
    <w:pPr>
      <w:spacing w:after="160" w:line="259" w:lineRule="auto"/>
    </w:pPr>
    <w:rPr>
      <w:rFonts w:ascii="Times New Roman" w:eastAsia="Batang" w:hAnsi="Times New Roma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A8796C"/>
    <w:rPr>
      <w:color w:val="000000"/>
    </w:rPr>
  </w:style>
  <w:style w:type="paragraph" w:customStyle="1" w:styleId="3GPPHeader">
    <w:name w:val="3GPP_Header"/>
    <w:basedOn w:val="BodyText"/>
    <w:qFormat/>
    <w:rsid w:val="00A8796C"/>
    <w:pPr>
      <w:tabs>
        <w:tab w:val="left" w:pos="1701"/>
        <w:tab w:val="right" w:pos="9639"/>
      </w:tabs>
      <w:overflowPunct/>
      <w:autoSpaceDE/>
      <w:autoSpaceDN/>
      <w:adjustRightInd/>
      <w:spacing w:after="240"/>
      <w:textAlignment w:val="auto"/>
    </w:pPr>
    <w:rPr>
      <w:rFonts w:asciiTheme="minorHAnsi" w:eastAsiaTheme="minorHAnsi" w:hAnsiTheme="minorHAnsi" w:cstheme="minorBidi"/>
      <w:b/>
      <w:sz w:val="24"/>
      <w:szCs w:val="24"/>
      <w:lang w:val="en-US"/>
    </w:rPr>
  </w:style>
  <w:style w:type="paragraph" w:customStyle="1" w:styleId="proposal0">
    <w:name w:val="proposal"/>
    <w:basedOn w:val="Normal"/>
    <w:qFormat/>
    <w:rsid w:val="00A8796C"/>
    <w:pPr>
      <w:overflowPunct/>
      <w:autoSpaceDE/>
      <w:autoSpaceDN/>
      <w:adjustRightInd/>
      <w:spacing w:before="100" w:beforeAutospacing="1" w:after="100" w:afterAutospacing="1" w:line="259" w:lineRule="auto"/>
      <w:textAlignment w:val="auto"/>
    </w:pPr>
    <w:rPr>
      <w:rFonts w:eastAsia="Times New Roman"/>
      <w:sz w:val="24"/>
      <w:szCs w:val="24"/>
      <w:lang w:val="en-US"/>
    </w:rPr>
  </w:style>
  <w:style w:type="character" w:customStyle="1" w:styleId="ProposalChar">
    <w:name w:val="Proposal Char"/>
    <w:link w:val="Proposal"/>
    <w:qFormat/>
    <w:rsid w:val="00C6194D"/>
    <w:rPr>
      <w:rFonts w:ascii="Times New Roman" w:eastAsia="Times New Roman" w:hAnsi="Times New Roman"/>
      <w:b/>
      <w:bCs/>
      <w:lang w:val="en-GB" w:eastAsia="zh-CN"/>
    </w:rPr>
  </w:style>
  <w:style w:type="paragraph" w:customStyle="1" w:styleId="YJ-Observation">
    <w:name w:val="YJ-Observation"/>
    <w:basedOn w:val="YJ-Proposal"/>
    <w:qFormat/>
    <w:rsid w:val="00A8796C"/>
    <w:pPr>
      <w:numPr>
        <w:numId w:val="10"/>
      </w:numPr>
      <w:tabs>
        <w:tab w:val="left" w:pos="420"/>
      </w:tabs>
      <w:spacing w:after="200"/>
      <w:jc w:val="left"/>
    </w:pPr>
  </w:style>
  <w:style w:type="character" w:customStyle="1" w:styleId="PLChar">
    <w:name w:val="PL Char"/>
    <w:link w:val="PL"/>
    <w:qFormat/>
    <w:rsid w:val="00A8796C"/>
    <w:rPr>
      <w:rFonts w:ascii="Courier New" w:hAnsi="Courier New"/>
      <w:noProof/>
      <w:sz w:val="16"/>
    </w:rPr>
  </w:style>
  <w:style w:type="paragraph" w:customStyle="1" w:styleId="Agreement">
    <w:name w:val="Agreement"/>
    <w:basedOn w:val="Normal"/>
    <w:next w:val="Doc-text2"/>
    <w:qFormat/>
    <w:rsid w:val="00A8796C"/>
    <w:pPr>
      <w:numPr>
        <w:numId w:val="11"/>
      </w:numPr>
      <w:overflowPunct/>
      <w:autoSpaceDE/>
      <w:autoSpaceDN/>
      <w:adjustRightInd/>
      <w:spacing w:before="60" w:after="160" w:line="259" w:lineRule="auto"/>
      <w:textAlignment w:val="auto"/>
    </w:pPr>
    <w:rPr>
      <w:rFonts w:ascii="Arial" w:eastAsia="MS Mincho" w:hAnsi="Arial"/>
      <w:b/>
      <w:szCs w:val="24"/>
      <w:lang w:eastAsia="en-GB"/>
    </w:rPr>
  </w:style>
  <w:style w:type="paragraph" w:customStyle="1" w:styleId="3GPPText">
    <w:name w:val="3GPP Text"/>
    <w:basedOn w:val="Normal"/>
    <w:link w:val="3GPPTextChar"/>
    <w:qFormat/>
    <w:rsid w:val="00A8796C"/>
    <w:pPr>
      <w:spacing w:before="120" w:after="120" w:line="259" w:lineRule="auto"/>
      <w:jc w:val="both"/>
    </w:pPr>
    <w:rPr>
      <w:rFonts w:eastAsiaTheme="minorEastAsia"/>
      <w:sz w:val="22"/>
      <w:lang w:val="en-US"/>
    </w:rPr>
  </w:style>
  <w:style w:type="character" w:customStyle="1" w:styleId="3GPPTextChar">
    <w:name w:val="3GPP Text Char"/>
    <w:link w:val="3GPPText"/>
    <w:qFormat/>
    <w:rsid w:val="00A8796C"/>
    <w:rPr>
      <w:rFonts w:ascii="Times New Roman" w:eastAsiaTheme="minorEastAsia" w:hAnsi="Times New Roman"/>
      <w:sz w:val="22"/>
    </w:rPr>
  </w:style>
  <w:style w:type="paragraph" w:customStyle="1" w:styleId="3GPPAgreements">
    <w:name w:val="3GPP Agreements"/>
    <w:basedOn w:val="Normal"/>
    <w:link w:val="3GPPAgreementsChar"/>
    <w:qFormat/>
    <w:rsid w:val="00A8796C"/>
    <w:pPr>
      <w:numPr>
        <w:numId w:val="12"/>
      </w:numPr>
      <w:spacing w:before="60" w:after="60" w:line="259" w:lineRule="auto"/>
      <w:jc w:val="both"/>
    </w:pPr>
    <w:rPr>
      <w:sz w:val="22"/>
      <w:lang w:val="en-US" w:eastAsia="zh-CN"/>
    </w:rPr>
  </w:style>
  <w:style w:type="character" w:customStyle="1" w:styleId="3GPPAgreementsChar">
    <w:name w:val="3GPP Agreements Char"/>
    <w:link w:val="3GPPAgreements"/>
    <w:qFormat/>
    <w:rsid w:val="00A8796C"/>
    <w:rPr>
      <w:rFonts w:ascii="Times New Roman" w:hAnsi="Times New Roman"/>
      <w:sz w:val="22"/>
      <w:lang w:eastAsia="zh-CN"/>
    </w:rPr>
  </w:style>
  <w:style w:type="character" w:customStyle="1" w:styleId="N3Char">
    <w:name w:val="N3 Char"/>
    <w:link w:val="N3"/>
    <w:qFormat/>
    <w:locked/>
    <w:rsid w:val="00A8796C"/>
    <w:rPr>
      <w:rFonts w:ascii="MS Mincho" w:cs="Calibri"/>
      <w:shd w:val="clear" w:color="auto" w:fill="FFFFFF"/>
      <w:lang w:eastAsia="ko-KR" w:bidi="hi-IN"/>
    </w:rPr>
  </w:style>
  <w:style w:type="paragraph" w:customStyle="1" w:styleId="N3">
    <w:name w:val="N3"/>
    <w:basedOn w:val="Normal"/>
    <w:link w:val="N3Char"/>
    <w:qFormat/>
    <w:rsid w:val="00A8796C"/>
    <w:pPr>
      <w:shd w:val="clear" w:color="auto" w:fill="FFFFFF"/>
      <w:overflowPunct/>
      <w:autoSpaceDE/>
      <w:autoSpaceDN/>
      <w:adjustRightInd/>
      <w:spacing w:after="160" w:line="259" w:lineRule="auto"/>
      <w:ind w:left="990"/>
      <w:textAlignment w:val="auto"/>
    </w:pPr>
    <w:rPr>
      <w:rFonts w:ascii="MS Mincho" w:hAnsi="CG Times (WN)" w:cs="Calibri"/>
      <w:lang w:val="en-US" w:eastAsia="ko-KR" w:bidi="hi-IN"/>
    </w:rPr>
  </w:style>
  <w:style w:type="paragraph" w:customStyle="1" w:styleId="Normal1CharChar">
    <w:name w:val="Normal1 Char Char"/>
    <w:uiPriority w:val="99"/>
    <w:qFormat/>
    <w:rsid w:val="00A8796C"/>
    <w:pPr>
      <w:keepNext/>
      <w:tabs>
        <w:tab w:val="left" w:pos="851"/>
      </w:tabs>
      <w:kinsoku w:val="0"/>
      <w:overflowPunct w:val="0"/>
      <w:autoSpaceDE w:val="0"/>
      <w:autoSpaceDN w:val="0"/>
      <w:adjustRightInd w:val="0"/>
      <w:spacing w:before="60" w:after="60" w:line="259" w:lineRule="auto"/>
      <w:ind w:left="851" w:hanging="851"/>
      <w:jc w:val="both"/>
    </w:pPr>
    <w:rPr>
      <w:rFonts w:ascii="Times New Roman" w:eastAsia="Times New Roman" w:hAnsi="Times New Roman"/>
      <w:kern w:val="2"/>
      <w:sz w:val="21"/>
      <w:lang w:val="en-GB" w:eastAsia="ja-JP"/>
    </w:rPr>
  </w:style>
  <w:style w:type="character" w:customStyle="1" w:styleId="Mention2">
    <w:name w:val="Mention2"/>
    <w:basedOn w:val="DefaultParagraphFont"/>
    <w:uiPriority w:val="99"/>
    <w:unhideWhenUsed/>
    <w:rsid w:val="00A36251"/>
    <w:rPr>
      <w:color w:val="2B579A"/>
      <w:shd w:val="clear" w:color="auto" w:fill="E1DFDD"/>
    </w:rPr>
  </w:style>
  <w:style w:type="paragraph" w:styleId="BodyTextIndent2">
    <w:name w:val="Body Text Indent 2"/>
    <w:basedOn w:val="Normal"/>
    <w:link w:val="BodyTextIndent2Char"/>
    <w:semiHidden/>
    <w:unhideWhenUsed/>
    <w:rsid w:val="00C31E15"/>
    <w:pPr>
      <w:spacing w:after="120" w:line="480" w:lineRule="auto"/>
      <w:ind w:left="360"/>
    </w:pPr>
  </w:style>
  <w:style w:type="character" w:customStyle="1" w:styleId="BodyTextIndent2Char">
    <w:name w:val="Body Text Indent 2 Char"/>
    <w:basedOn w:val="DefaultParagraphFont"/>
    <w:link w:val="BodyTextIndent2"/>
    <w:qFormat/>
    <w:rsid w:val="00C31E1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4353677">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904187">
      <w:bodyDiv w:val="1"/>
      <w:marLeft w:val="0"/>
      <w:marRight w:val="0"/>
      <w:marTop w:val="0"/>
      <w:marBottom w:val="0"/>
      <w:divBdr>
        <w:top w:val="none" w:sz="0" w:space="0" w:color="auto"/>
        <w:left w:val="none" w:sz="0" w:space="0" w:color="auto"/>
        <w:bottom w:val="none" w:sz="0" w:space="0" w:color="auto"/>
        <w:right w:val="none" w:sz="0" w:space="0" w:color="auto"/>
      </w:divBdr>
      <w:divsChild>
        <w:div w:id="440564699">
          <w:marLeft w:val="0"/>
          <w:marRight w:val="0"/>
          <w:marTop w:val="0"/>
          <w:marBottom w:val="0"/>
          <w:divBdr>
            <w:top w:val="none" w:sz="0" w:space="0" w:color="auto"/>
            <w:left w:val="none" w:sz="0" w:space="0" w:color="auto"/>
            <w:bottom w:val="none" w:sz="0" w:space="0" w:color="auto"/>
            <w:right w:val="none" w:sz="0" w:space="0" w:color="auto"/>
          </w:divBdr>
          <w:divsChild>
            <w:div w:id="1024750925">
              <w:marLeft w:val="0"/>
              <w:marRight w:val="0"/>
              <w:marTop w:val="0"/>
              <w:marBottom w:val="0"/>
              <w:divBdr>
                <w:top w:val="none" w:sz="0" w:space="0" w:color="auto"/>
                <w:left w:val="none" w:sz="0" w:space="0" w:color="auto"/>
                <w:bottom w:val="none" w:sz="0" w:space="0" w:color="auto"/>
                <w:right w:val="none" w:sz="0" w:space="0" w:color="auto"/>
              </w:divBdr>
            </w:div>
            <w:div w:id="1205097979">
              <w:marLeft w:val="0"/>
              <w:marRight w:val="0"/>
              <w:marTop w:val="0"/>
              <w:marBottom w:val="0"/>
              <w:divBdr>
                <w:top w:val="none" w:sz="0" w:space="0" w:color="auto"/>
                <w:left w:val="none" w:sz="0" w:space="0" w:color="auto"/>
                <w:bottom w:val="none" w:sz="0" w:space="0" w:color="auto"/>
                <w:right w:val="none" w:sz="0" w:space="0" w:color="auto"/>
              </w:divBdr>
              <w:divsChild>
                <w:div w:id="845244913">
                  <w:marLeft w:val="0"/>
                  <w:marRight w:val="0"/>
                  <w:marTop w:val="0"/>
                  <w:marBottom w:val="0"/>
                  <w:divBdr>
                    <w:top w:val="none" w:sz="0" w:space="0" w:color="auto"/>
                    <w:left w:val="none" w:sz="0" w:space="0" w:color="auto"/>
                    <w:bottom w:val="none" w:sz="0" w:space="0" w:color="auto"/>
                    <w:right w:val="none" w:sz="0" w:space="0" w:color="auto"/>
                  </w:divBdr>
                </w:div>
                <w:div w:id="1379696594">
                  <w:marLeft w:val="0"/>
                  <w:marRight w:val="0"/>
                  <w:marTop w:val="0"/>
                  <w:marBottom w:val="0"/>
                  <w:divBdr>
                    <w:top w:val="none" w:sz="0" w:space="0" w:color="auto"/>
                    <w:left w:val="none" w:sz="0" w:space="0" w:color="auto"/>
                    <w:bottom w:val="none" w:sz="0" w:space="0" w:color="auto"/>
                    <w:right w:val="none" w:sz="0" w:space="0" w:color="auto"/>
                  </w:divBdr>
                </w:div>
                <w:div w:id="1680498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372682">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9774338">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4669525">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572372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743130">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9303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5AIRPNAIUNRU-1830940522-19322</_dlc_DocId>
    <_dlc_DocIdUrl xmlns="71c5aaf6-e6ce-465b-b873-5148d2a4c105">
      <Url>https://nokia.sharepoint.com/sites/c5g/5gradio/_layouts/15/DocIdRedir.aspx?ID=5AIRPNAIUNRU-1830940522-19322</Url>
      <Description>5AIRPNAIUNRU-1830940522-19322</Description>
    </_dlc_DocIdUrl>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1A36E6C1-4928-459E-BF65-ADC0E6F63D7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TDoc.dot</Template>
  <TotalTime>2</TotalTime>
  <Pages>17</Pages>
  <Words>5979</Words>
  <Characters>33771</Characters>
  <Application>Microsoft Office Word</Application>
  <DocSecurity>0</DocSecurity>
  <Lines>281</Lines>
  <Paragraphs>79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vt:lpstr>
      <vt:lpstr>3GPP Contribution</vt:lpstr>
    </vt:vector>
  </TitlesOfParts>
  <Company>Nokia &amp; NSN</Company>
  <LinksUpToDate>false</LinksUpToDate>
  <CharactersWithSpaces>39671</CharactersWithSpaces>
  <SharedDoc>false</SharedDoc>
  <HLinks>
    <vt:vector size="6" baseType="variant">
      <vt:variant>
        <vt:i4>2555992</vt:i4>
      </vt:variant>
      <vt:variant>
        <vt:i4>0</vt:i4>
      </vt:variant>
      <vt:variant>
        <vt:i4>0</vt:i4>
      </vt:variant>
      <vt:variant>
        <vt:i4>5</vt:i4>
      </vt:variant>
      <vt:variant>
        <vt:lpwstr>mailto:istvan.kovacs@nokia.com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Kevin Wanuga (Nokia)</cp:lastModifiedBy>
  <cp:revision>2</cp:revision>
  <cp:lastPrinted>2016-06-20T15:35:00Z</cp:lastPrinted>
  <dcterms:created xsi:type="dcterms:W3CDTF">2023-03-02T08:24:00Z</dcterms:created>
  <dcterms:modified xsi:type="dcterms:W3CDTF">2023-03-02T08:24:00Z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3cc13c1a-b8ba-41d8-a805-8b133a1718a9</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1677340084</vt:lpwstr>
  </property>
</Properties>
</file>